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52" w:rsidRDefault="00320C52" w:rsidP="00320C52">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МУНИЦИПАЛЬНОЕ</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320C52" w:rsidRDefault="00320C52" w:rsidP="00320C52">
      <w:pPr>
        <w:rPr>
          <w:rFonts w:ascii="Times New Roman" w:hAnsi="Times New Roman"/>
          <w:color w:val="000000" w:themeColor="text1"/>
          <w:sz w:val="28"/>
          <w:szCs w:val="28"/>
        </w:rPr>
      </w:pPr>
    </w:p>
    <w:p w:rsidR="00320C52" w:rsidRDefault="00320C52" w:rsidP="00320C52">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«СОГЛАСОВАНО»              «СОГЛАСОВАНО»                        «УТВЕРЖДАЮ»</w:t>
      </w:r>
    </w:p>
    <w:p w:rsidR="00320C52" w:rsidRDefault="00320C52" w:rsidP="00320C52">
      <w:pPr>
        <w:spacing w:after="0"/>
        <w:rPr>
          <w:rFonts w:ascii="Times New Roman" w:hAnsi="Times New Roman"/>
          <w:color w:val="000000" w:themeColor="text1"/>
          <w:sz w:val="24"/>
          <w:szCs w:val="24"/>
        </w:rPr>
      </w:pPr>
      <w:r>
        <w:rPr>
          <w:rFonts w:ascii="Times New Roman" w:hAnsi="Times New Roman"/>
          <w:color w:val="000000" w:themeColor="text1"/>
          <w:sz w:val="24"/>
          <w:szCs w:val="24"/>
        </w:rPr>
        <w:t>Руководитель МО         Заместитель руководителя по УВР   Директор МАОУ «Гимназия №9»</w:t>
      </w:r>
    </w:p>
    <w:p w:rsidR="00320C52" w:rsidRDefault="00320C52" w:rsidP="00320C52">
      <w:pPr>
        <w:spacing w:after="0"/>
        <w:rPr>
          <w:rFonts w:ascii="Times New Roman" w:hAnsi="Times New Roman"/>
          <w:color w:val="000000" w:themeColor="text1"/>
          <w:sz w:val="24"/>
          <w:szCs w:val="24"/>
        </w:rPr>
      </w:pPr>
      <w:r>
        <w:rPr>
          <w:rFonts w:ascii="Times New Roman" w:hAnsi="Times New Roman"/>
          <w:color w:val="000000" w:themeColor="text1"/>
          <w:sz w:val="24"/>
          <w:szCs w:val="24"/>
        </w:rPr>
        <w:t>_________________            ________________________               _______________________</w:t>
      </w:r>
    </w:p>
    <w:p w:rsidR="00320C52" w:rsidRDefault="00320C52" w:rsidP="00320C5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 А.А. Костина/                            /Т.В. Зайцева/                                    /В.В. Хабарова/</w:t>
      </w:r>
    </w:p>
    <w:p w:rsidR="00320C52" w:rsidRDefault="00320C52" w:rsidP="00320C5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 __ августа  2017г.                 от __ августа 2017г.                             от ___________ 2017г.</w:t>
      </w:r>
    </w:p>
    <w:p w:rsidR="00320C52" w:rsidRDefault="00320C52" w:rsidP="00320C52">
      <w:pPr>
        <w:rPr>
          <w:rFonts w:ascii="Times New Roman" w:hAnsi="Times New Roman"/>
          <w:color w:val="000000" w:themeColor="text1"/>
          <w:sz w:val="24"/>
          <w:szCs w:val="24"/>
        </w:rPr>
      </w:pPr>
    </w:p>
    <w:p w:rsidR="00320C52" w:rsidRDefault="00320C52" w:rsidP="00320C52">
      <w:pPr>
        <w:rPr>
          <w:rFonts w:ascii="Times New Roman" w:hAnsi="Times New Roman"/>
          <w:color w:val="000000" w:themeColor="text1"/>
          <w:sz w:val="24"/>
          <w:szCs w:val="24"/>
        </w:rPr>
      </w:pPr>
    </w:p>
    <w:p w:rsidR="00320C52" w:rsidRDefault="00320C52" w:rsidP="00320C52">
      <w:pPr>
        <w:rPr>
          <w:rFonts w:ascii="Times New Roman" w:hAnsi="Times New Roman"/>
          <w:color w:val="000000" w:themeColor="text1"/>
          <w:sz w:val="24"/>
          <w:szCs w:val="24"/>
        </w:rPr>
      </w:pPr>
    </w:p>
    <w:p w:rsidR="00320C52" w:rsidRDefault="00320C52" w:rsidP="00320C52">
      <w:pPr>
        <w:tabs>
          <w:tab w:val="left" w:pos="7545"/>
        </w:tabs>
        <w:rPr>
          <w:rFonts w:ascii="Times New Roman" w:hAnsi="Times New Roman"/>
          <w:color w:val="000000" w:themeColor="text1"/>
          <w:sz w:val="24"/>
          <w:szCs w:val="24"/>
        </w:rPr>
      </w:pPr>
      <w:r>
        <w:rPr>
          <w:rFonts w:ascii="Times New Roman" w:hAnsi="Times New Roman"/>
          <w:color w:val="000000" w:themeColor="text1"/>
          <w:sz w:val="24"/>
          <w:szCs w:val="24"/>
        </w:rPr>
        <w:tab/>
      </w:r>
    </w:p>
    <w:p w:rsidR="00320C52" w:rsidRPr="00320C52" w:rsidRDefault="00320C52" w:rsidP="00320C52">
      <w:pPr>
        <w:pStyle w:val="a6"/>
        <w:tabs>
          <w:tab w:val="left" w:pos="708"/>
        </w:tabs>
        <w:jc w:val="center"/>
        <w:rPr>
          <w:rFonts w:ascii="Times New Roman" w:hAnsi="Times New Roman" w:cs="Times New Roman"/>
          <w:b/>
          <w:color w:val="000000" w:themeColor="text1"/>
          <w:sz w:val="32"/>
          <w:szCs w:val="32"/>
        </w:rPr>
      </w:pPr>
      <w:r w:rsidRPr="00320C52">
        <w:rPr>
          <w:rFonts w:ascii="Times New Roman" w:hAnsi="Times New Roman" w:cs="Times New Roman"/>
          <w:b/>
          <w:color w:val="000000" w:themeColor="text1"/>
          <w:sz w:val="32"/>
          <w:szCs w:val="32"/>
        </w:rPr>
        <w:t>РАБОЧАЯ ПРОГРАММА КУРСА ВНЕУРОЧНОЙ ДЕЯТЕЛЬНОСТИ</w:t>
      </w:r>
    </w:p>
    <w:p w:rsidR="00320C52" w:rsidRPr="00320C52" w:rsidRDefault="00320C52" w:rsidP="00320C52">
      <w:pPr>
        <w:pStyle w:val="a6"/>
        <w:tabs>
          <w:tab w:val="left" w:pos="708"/>
        </w:tabs>
        <w:jc w:val="center"/>
        <w:rPr>
          <w:rFonts w:ascii="Times New Roman" w:hAnsi="Times New Roman" w:cs="Times New Roman"/>
          <w:b/>
          <w:color w:val="000000" w:themeColor="text1"/>
          <w:sz w:val="32"/>
          <w:szCs w:val="32"/>
        </w:rPr>
      </w:pPr>
    </w:p>
    <w:p w:rsidR="00320C52" w:rsidRPr="00320C52" w:rsidRDefault="00A845EF" w:rsidP="00320C52">
      <w:pPr>
        <w:pStyle w:val="a6"/>
        <w:tabs>
          <w:tab w:val="left" w:pos="708"/>
        </w:tabs>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ЗАНИМАТЕЛЬНАЯ МАТЕМАТИКА</w:t>
      </w:r>
    </w:p>
    <w:p w:rsidR="00A845EF" w:rsidRDefault="00A845EF" w:rsidP="00320C52">
      <w:pPr>
        <w:pStyle w:val="a6"/>
        <w:tabs>
          <w:tab w:val="left" w:pos="708"/>
        </w:tabs>
        <w:ind w:left="360"/>
        <w:jc w:val="center"/>
        <w:rPr>
          <w:rFonts w:ascii="Times New Roman" w:hAnsi="Times New Roman" w:cs="Times New Roman"/>
          <w:b/>
          <w:color w:val="000000" w:themeColor="text1"/>
          <w:sz w:val="28"/>
          <w:szCs w:val="28"/>
        </w:rPr>
      </w:pPr>
    </w:p>
    <w:p w:rsidR="00320C52" w:rsidRPr="00320C52" w:rsidRDefault="00320C52" w:rsidP="00320C52">
      <w:pPr>
        <w:pStyle w:val="a6"/>
        <w:tabs>
          <w:tab w:val="left" w:pos="708"/>
        </w:tabs>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320C52">
        <w:rPr>
          <w:rFonts w:ascii="Times New Roman" w:hAnsi="Times New Roman" w:cs="Times New Roman"/>
          <w:b/>
          <w:color w:val="000000" w:themeColor="text1"/>
          <w:sz w:val="28"/>
          <w:szCs w:val="28"/>
        </w:rPr>
        <w:t>класс</w:t>
      </w:r>
    </w:p>
    <w:p w:rsidR="00320C52" w:rsidRPr="00320C52" w:rsidRDefault="00320C52" w:rsidP="00320C52">
      <w:pPr>
        <w:pStyle w:val="a6"/>
        <w:tabs>
          <w:tab w:val="left" w:pos="708"/>
        </w:tabs>
        <w:rPr>
          <w:rFonts w:ascii="Times New Roman" w:hAnsi="Times New Roman" w:cs="Times New Roman"/>
          <w:color w:val="000000" w:themeColor="text1"/>
          <w:sz w:val="28"/>
          <w:szCs w:val="28"/>
        </w:rPr>
      </w:pPr>
    </w:p>
    <w:p w:rsidR="00320C52" w:rsidRPr="00320C52" w:rsidRDefault="00320C52" w:rsidP="00320C52">
      <w:pPr>
        <w:pStyle w:val="a6"/>
        <w:tabs>
          <w:tab w:val="left" w:pos="708"/>
        </w:tabs>
        <w:rPr>
          <w:rFonts w:ascii="Times New Roman" w:hAnsi="Times New Roman" w:cs="Times New Roman"/>
          <w:b/>
          <w:color w:val="000000" w:themeColor="text1"/>
          <w:sz w:val="28"/>
          <w:szCs w:val="28"/>
        </w:rPr>
      </w:pPr>
    </w:p>
    <w:p w:rsidR="00320C52" w:rsidRPr="00320C52" w:rsidRDefault="00320C52" w:rsidP="00320C52">
      <w:pPr>
        <w:pStyle w:val="a6"/>
        <w:tabs>
          <w:tab w:val="left" w:pos="708"/>
        </w:tabs>
        <w:rPr>
          <w:rFonts w:ascii="Times New Roman" w:hAnsi="Times New Roman" w:cs="Times New Roman"/>
          <w:b/>
          <w:color w:val="000000" w:themeColor="text1"/>
          <w:sz w:val="28"/>
          <w:szCs w:val="28"/>
        </w:rPr>
      </w:pPr>
    </w:p>
    <w:p w:rsidR="00320C52" w:rsidRPr="00320C52" w:rsidRDefault="00320C52" w:rsidP="00320C52">
      <w:pPr>
        <w:pStyle w:val="a6"/>
        <w:tabs>
          <w:tab w:val="left" w:pos="708"/>
        </w:tabs>
        <w:rPr>
          <w:rFonts w:ascii="Times New Roman" w:hAnsi="Times New Roman" w:cs="Times New Roman"/>
          <w:b/>
          <w:color w:val="000000" w:themeColor="text1"/>
          <w:sz w:val="28"/>
          <w:szCs w:val="28"/>
        </w:rPr>
      </w:pPr>
    </w:p>
    <w:p w:rsidR="00320C52" w:rsidRPr="00320C52" w:rsidRDefault="00320C52" w:rsidP="00320C52">
      <w:pPr>
        <w:pStyle w:val="a6"/>
        <w:tabs>
          <w:tab w:val="left" w:pos="708"/>
        </w:tabs>
        <w:jc w:val="right"/>
        <w:rPr>
          <w:rFonts w:ascii="Times New Roman" w:hAnsi="Times New Roman" w:cs="Times New Roman"/>
          <w:color w:val="000000" w:themeColor="text1"/>
          <w:sz w:val="28"/>
          <w:szCs w:val="28"/>
        </w:rPr>
      </w:pPr>
      <w:r w:rsidRPr="00320C52">
        <w:rPr>
          <w:rFonts w:ascii="Times New Roman" w:hAnsi="Times New Roman" w:cs="Times New Roman"/>
          <w:b/>
          <w:color w:val="000000" w:themeColor="text1"/>
          <w:sz w:val="28"/>
          <w:szCs w:val="28"/>
        </w:rPr>
        <w:t>Составитель</w:t>
      </w:r>
      <w:r w:rsidRPr="00320C52">
        <w:rPr>
          <w:rFonts w:ascii="Times New Roman" w:hAnsi="Times New Roman" w:cs="Times New Roman"/>
          <w:color w:val="000000" w:themeColor="text1"/>
          <w:sz w:val="28"/>
          <w:szCs w:val="28"/>
        </w:rPr>
        <w:t xml:space="preserve">: </w:t>
      </w:r>
    </w:p>
    <w:p w:rsidR="00320C52" w:rsidRPr="00320C52" w:rsidRDefault="00320C52" w:rsidP="00320C52">
      <w:pPr>
        <w:pStyle w:val="a6"/>
        <w:tabs>
          <w:tab w:val="left" w:pos="708"/>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Калинина Людмила Васильевна</w:t>
      </w:r>
      <w:r w:rsidRPr="00320C52">
        <w:rPr>
          <w:rFonts w:ascii="Times New Roman" w:hAnsi="Times New Roman" w:cs="Times New Roman"/>
          <w:color w:val="000000" w:themeColor="text1"/>
          <w:sz w:val="28"/>
          <w:szCs w:val="28"/>
        </w:rPr>
        <w:t xml:space="preserve">, </w:t>
      </w:r>
    </w:p>
    <w:p w:rsidR="00320C52" w:rsidRPr="00320C52" w:rsidRDefault="00320C52" w:rsidP="00320C52">
      <w:pPr>
        <w:pStyle w:val="a6"/>
        <w:tabs>
          <w:tab w:val="left" w:pos="708"/>
        </w:tabs>
        <w:jc w:val="right"/>
        <w:rPr>
          <w:rFonts w:ascii="Times New Roman" w:hAnsi="Times New Roman" w:cs="Times New Roman"/>
          <w:color w:val="000000" w:themeColor="text1"/>
          <w:sz w:val="28"/>
          <w:szCs w:val="28"/>
        </w:rPr>
      </w:pPr>
      <w:r w:rsidRPr="00320C52">
        <w:rPr>
          <w:rFonts w:ascii="Times New Roman" w:hAnsi="Times New Roman" w:cs="Times New Roman"/>
          <w:color w:val="000000" w:themeColor="text1"/>
          <w:sz w:val="28"/>
          <w:szCs w:val="28"/>
        </w:rPr>
        <w:t>учитель высшей квалификационной</w:t>
      </w:r>
    </w:p>
    <w:p w:rsidR="00320C52" w:rsidRPr="00320C52" w:rsidRDefault="00320C52" w:rsidP="00320C52">
      <w:pPr>
        <w:pStyle w:val="a6"/>
        <w:tabs>
          <w:tab w:val="left" w:pos="708"/>
        </w:tabs>
        <w:jc w:val="right"/>
        <w:rPr>
          <w:rFonts w:ascii="Times New Roman" w:hAnsi="Times New Roman" w:cs="Times New Roman"/>
          <w:color w:val="000000" w:themeColor="text1"/>
          <w:sz w:val="28"/>
          <w:szCs w:val="28"/>
        </w:rPr>
      </w:pPr>
      <w:r w:rsidRPr="00320C52">
        <w:rPr>
          <w:rFonts w:ascii="Times New Roman" w:hAnsi="Times New Roman" w:cs="Times New Roman"/>
          <w:color w:val="000000" w:themeColor="text1"/>
          <w:sz w:val="28"/>
          <w:szCs w:val="28"/>
        </w:rPr>
        <w:t xml:space="preserve"> категории</w:t>
      </w:r>
    </w:p>
    <w:p w:rsidR="00320C52" w:rsidRPr="00320C52" w:rsidRDefault="00320C52" w:rsidP="00320C52">
      <w:pPr>
        <w:rPr>
          <w:rFonts w:ascii="Times New Roman" w:hAnsi="Times New Roman" w:cs="Times New Roman"/>
          <w:color w:val="000000" w:themeColor="text1"/>
          <w:sz w:val="28"/>
          <w:szCs w:val="28"/>
        </w:rPr>
      </w:pPr>
    </w:p>
    <w:p w:rsidR="00320C52" w:rsidRPr="00320C52" w:rsidRDefault="00320C52" w:rsidP="00320C52">
      <w:pPr>
        <w:rPr>
          <w:rFonts w:ascii="Times New Roman" w:hAnsi="Times New Roman" w:cs="Times New Roman"/>
          <w:color w:val="000000" w:themeColor="text1"/>
          <w:sz w:val="28"/>
          <w:szCs w:val="28"/>
        </w:rPr>
      </w:pPr>
    </w:p>
    <w:p w:rsidR="00320C52" w:rsidRPr="00320C52" w:rsidRDefault="00320C52" w:rsidP="00320C52">
      <w:pPr>
        <w:rPr>
          <w:rFonts w:ascii="Times New Roman" w:hAnsi="Times New Roman" w:cs="Times New Roman"/>
          <w:color w:val="000000" w:themeColor="text1"/>
          <w:sz w:val="28"/>
          <w:szCs w:val="28"/>
        </w:rPr>
      </w:pPr>
    </w:p>
    <w:p w:rsidR="00320C52" w:rsidRPr="00320C52" w:rsidRDefault="00320C52" w:rsidP="00320C52">
      <w:pPr>
        <w:rPr>
          <w:rFonts w:ascii="Times New Roman" w:hAnsi="Times New Roman" w:cs="Times New Roman"/>
          <w:color w:val="000000" w:themeColor="text1"/>
          <w:sz w:val="28"/>
          <w:szCs w:val="28"/>
        </w:rPr>
      </w:pPr>
    </w:p>
    <w:p w:rsidR="00320C52" w:rsidRPr="00320C52" w:rsidRDefault="00320C52" w:rsidP="00320C52">
      <w:pPr>
        <w:rPr>
          <w:rFonts w:ascii="Times New Roman" w:hAnsi="Times New Roman" w:cs="Times New Roman"/>
          <w:color w:val="000000" w:themeColor="text1"/>
          <w:sz w:val="28"/>
          <w:szCs w:val="28"/>
        </w:rPr>
      </w:pPr>
    </w:p>
    <w:p w:rsidR="00320C52" w:rsidRPr="00320C52" w:rsidRDefault="00320C52" w:rsidP="00320C52">
      <w:pPr>
        <w:rPr>
          <w:rFonts w:ascii="Times New Roman" w:hAnsi="Times New Roman" w:cs="Times New Roman"/>
          <w:color w:val="000000" w:themeColor="text1"/>
          <w:sz w:val="28"/>
          <w:szCs w:val="28"/>
        </w:rPr>
      </w:pPr>
    </w:p>
    <w:p w:rsidR="00320C52" w:rsidRPr="006C0533" w:rsidRDefault="00320C52" w:rsidP="006C0533">
      <w:pPr>
        <w:tabs>
          <w:tab w:val="left" w:pos="2565"/>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Королев 2017</w:t>
      </w: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
          <w:bCs/>
          <w:color w:val="000000"/>
          <w:sz w:val="24"/>
          <w:szCs w:val="24"/>
          <w:lang w:eastAsia="ru-RU"/>
        </w:rPr>
      </w:pPr>
      <w:r w:rsidRPr="002B6090">
        <w:rPr>
          <w:rFonts w:ascii="Times New Roman" w:eastAsia="Times New Roman" w:hAnsi="Times New Roman" w:cs="Times New Roman"/>
          <w:b/>
          <w:bCs/>
          <w:color w:val="000000"/>
          <w:sz w:val="24"/>
          <w:szCs w:val="24"/>
          <w:lang w:eastAsia="ru-RU"/>
        </w:rPr>
        <w:lastRenderedPageBreak/>
        <w:t>Занимательная математика</w:t>
      </w: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
          <w:bCs/>
          <w:color w:val="000000"/>
          <w:sz w:val="24"/>
          <w:szCs w:val="24"/>
          <w:lang w:eastAsia="ru-RU"/>
        </w:rPr>
      </w:pP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Cs/>
          <w:color w:val="000000"/>
          <w:sz w:val="24"/>
          <w:szCs w:val="24"/>
          <w:lang w:eastAsia="ru-RU"/>
        </w:rPr>
      </w:pPr>
      <w:r w:rsidRPr="002B6090">
        <w:rPr>
          <w:rFonts w:ascii="Times New Roman" w:eastAsia="Times New Roman" w:hAnsi="Times New Roman" w:cs="Times New Roman"/>
          <w:bCs/>
          <w:color w:val="000000"/>
          <w:sz w:val="24"/>
          <w:szCs w:val="24"/>
          <w:lang w:eastAsia="ru-RU"/>
        </w:rPr>
        <w:t>(курс по внеурочной деятельности)</w:t>
      </w: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Cs/>
          <w:color w:val="000000"/>
          <w:sz w:val="24"/>
          <w:szCs w:val="24"/>
          <w:lang w:eastAsia="ru-RU"/>
        </w:rPr>
      </w:pP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Cs/>
          <w:color w:val="000000"/>
          <w:sz w:val="24"/>
          <w:szCs w:val="24"/>
          <w:lang w:eastAsia="ru-RU"/>
        </w:rPr>
      </w:pPr>
      <w:r w:rsidRPr="002B6090">
        <w:rPr>
          <w:rFonts w:ascii="Times New Roman" w:eastAsia="Times New Roman" w:hAnsi="Times New Roman" w:cs="Times New Roman"/>
          <w:bCs/>
          <w:color w:val="000000"/>
          <w:sz w:val="24"/>
          <w:szCs w:val="24"/>
          <w:lang w:eastAsia="ru-RU"/>
        </w:rPr>
        <w:t>3 класс</w:t>
      </w: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Cs/>
          <w:color w:val="000000"/>
          <w:sz w:val="24"/>
          <w:szCs w:val="24"/>
          <w:lang w:eastAsia="ru-RU"/>
        </w:rPr>
      </w:pPr>
    </w:p>
    <w:p w:rsidR="00B27D7B" w:rsidRPr="002B6090" w:rsidRDefault="00B27D7B" w:rsidP="00B27D7B">
      <w:pPr>
        <w:shd w:val="clear" w:color="auto" w:fill="FFFFFF"/>
        <w:spacing w:after="0" w:line="240" w:lineRule="auto"/>
        <w:ind w:right="289"/>
        <w:jc w:val="right"/>
        <w:rPr>
          <w:rFonts w:ascii="Times New Roman" w:eastAsia="Times New Roman" w:hAnsi="Times New Roman" w:cs="Times New Roman"/>
          <w:bCs/>
          <w:color w:val="000000"/>
          <w:sz w:val="24"/>
          <w:szCs w:val="24"/>
          <w:lang w:eastAsia="ru-RU"/>
        </w:rPr>
      </w:pPr>
      <w:r w:rsidRPr="002B6090">
        <w:rPr>
          <w:rFonts w:ascii="Times New Roman" w:eastAsia="Times New Roman" w:hAnsi="Times New Roman" w:cs="Times New Roman"/>
          <w:bCs/>
          <w:color w:val="000000"/>
          <w:sz w:val="24"/>
          <w:szCs w:val="24"/>
          <w:lang w:eastAsia="ru-RU"/>
        </w:rPr>
        <w:t xml:space="preserve">Математика – это то, посредством чего </w:t>
      </w:r>
    </w:p>
    <w:p w:rsidR="00B27D7B" w:rsidRPr="002B6090" w:rsidRDefault="00B27D7B" w:rsidP="00B27D7B">
      <w:pPr>
        <w:shd w:val="clear" w:color="auto" w:fill="FFFFFF"/>
        <w:spacing w:after="0" w:line="240" w:lineRule="auto"/>
        <w:ind w:right="289"/>
        <w:jc w:val="right"/>
        <w:rPr>
          <w:rFonts w:ascii="Times New Roman" w:eastAsia="Times New Roman" w:hAnsi="Times New Roman" w:cs="Times New Roman"/>
          <w:bCs/>
          <w:color w:val="000000"/>
          <w:sz w:val="24"/>
          <w:szCs w:val="24"/>
          <w:lang w:eastAsia="ru-RU"/>
        </w:rPr>
      </w:pPr>
      <w:r w:rsidRPr="002B6090">
        <w:rPr>
          <w:rFonts w:ascii="Times New Roman" w:eastAsia="Times New Roman" w:hAnsi="Times New Roman" w:cs="Times New Roman"/>
          <w:bCs/>
          <w:color w:val="000000"/>
          <w:sz w:val="24"/>
          <w:szCs w:val="24"/>
          <w:lang w:eastAsia="ru-RU"/>
        </w:rPr>
        <w:t>люди управляют природой и собой.</w:t>
      </w:r>
    </w:p>
    <w:p w:rsidR="00B27D7B" w:rsidRPr="002B6090" w:rsidRDefault="00B27D7B" w:rsidP="00B27D7B">
      <w:pPr>
        <w:shd w:val="clear" w:color="auto" w:fill="FFFFFF"/>
        <w:spacing w:after="0" w:line="240" w:lineRule="auto"/>
        <w:ind w:right="289"/>
        <w:jc w:val="right"/>
        <w:rPr>
          <w:rFonts w:ascii="Times New Roman" w:eastAsia="Times New Roman" w:hAnsi="Times New Roman" w:cs="Times New Roman"/>
          <w:bCs/>
          <w:color w:val="000000"/>
          <w:sz w:val="24"/>
          <w:szCs w:val="24"/>
          <w:lang w:eastAsia="ru-RU"/>
        </w:rPr>
      </w:pPr>
      <w:r w:rsidRPr="002B6090">
        <w:rPr>
          <w:rFonts w:ascii="Times New Roman" w:eastAsia="Times New Roman" w:hAnsi="Times New Roman" w:cs="Times New Roman"/>
          <w:bCs/>
          <w:color w:val="000000"/>
          <w:sz w:val="24"/>
          <w:szCs w:val="24"/>
          <w:lang w:eastAsia="ru-RU"/>
        </w:rPr>
        <w:t>А.Н. Колмогоров.</w:t>
      </w:r>
    </w:p>
    <w:p w:rsidR="000B50A0" w:rsidRPr="002B6090" w:rsidRDefault="000B50A0" w:rsidP="00B27D7B">
      <w:pPr>
        <w:shd w:val="clear" w:color="auto" w:fill="FFFFFF"/>
        <w:spacing w:after="0" w:line="240" w:lineRule="auto"/>
        <w:ind w:right="289"/>
        <w:jc w:val="center"/>
        <w:rPr>
          <w:rFonts w:ascii="Times New Roman" w:eastAsia="Times New Roman" w:hAnsi="Times New Roman" w:cs="Times New Roman"/>
          <w:b/>
          <w:bCs/>
          <w:color w:val="000000"/>
          <w:sz w:val="24"/>
          <w:szCs w:val="24"/>
          <w:lang w:eastAsia="ru-RU"/>
        </w:rPr>
      </w:pPr>
      <w:r w:rsidRPr="002B6090">
        <w:rPr>
          <w:rFonts w:ascii="Times New Roman" w:eastAsia="Times New Roman" w:hAnsi="Times New Roman" w:cs="Times New Roman"/>
          <w:b/>
          <w:bCs/>
          <w:color w:val="000000"/>
          <w:sz w:val="24"/>
          <w:szCs w:val="24"/>
          <w:lang w:eastAsia="ru-RU"/>
        </w:rPr>
        <w:t>Пояснительная записка</w:t>
      </w:r>
    </w:p>
    <w:p w:rsidR="00B27D7B" w:rsidRPr="002B6090" w:rsidRDefault="00B27D7B" w:rsidP="00B27D7B">
      <w:pPr>
        <w:shd w:val="clear" w:color="auto" w:fill="FFFFFF"/>
        <w:spacing w:after="0" w:line="240" w:lineRule="auto"/>
        <w:ind w:right="289"/>
        <w:jc w:val="center"/>
        <w:rPr>
          <w:rFonts w:ascii="Times New Roman" w:eastAsia="Times New Roman" w:hAnsi="Times New Roman" w:cs="Times New Roman"/>
          <w:b/>
          <w:bCs/>
          <w:color w:val="000000"/>
          <w:sz w:val="24"/>
          <w:szCs w:val="24"/>
          <w:lang w:eastAsia="ru-RU"/>
        </w:rPr>
      </w:pPr>
    </w:p>
    <w:p w:rsidR="002B6090" w:rsidRPr="002B6090" w:rsidRDefault="002B6090" w:rsidP="002B60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Рабочая программа к курсу «</w:t>
      </w:r>
      <w:r>
        <w:rPr>
          <w:rFonts w:ascii="Times New Roman" w:eastAsia="Times New Roman" w:hAnsi="Times New Roman" w:cs="Times New Roman"/>
          <w:color w:val="000000"/>
          <w:sz w:val="24"/>
          <w:szCs w:val="24"/>
          <w:lang w:eastAsia="ru-RU"/>
        </w:rPr>
        <w:t>Занимательная математика</w:t>
      </w:r>
      <w:r w:rsidRPr="002B6090">
        <w:rPr>
          <w:rFonts w:ascii="Times New Roman" w:eastAsia="Times New Roman" w:hAnsi="Times New Roman" w:cs="Times New Roman"/>
          <w:color w:val="000000"/>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w:t>
      </w:r>
      <w:r w:rsidR="00404674" w:rsidRPr="006C0533">
        <w:rPr>
          <w:rFonts w:ascii="Times New Roman" w:hAnsi="Times New Roman" w:cs="Times New Roman"/>
          <w:sz w:val="24"/>
        </w:rPr>
        <w:t>Основной образовательной программой начального общего образования МАОУ «Гимназия №9»</w:t>
      </w:r>
      <w:r w:rsidR="00404674">
        <w:rPr>
          <w:rFonts w:ascii="Times New Roman" w:hAnsi="Times New Roman" w:cs="Times New Roman"/>
        </w:rPr>
        <w:t xml:space="preserve"> </w:t>
      </w:r>
      <w:r w:rsidRPr="002B6090">
        <w:rPr>
          <w:rFonts w:ascii="Times New Roman" w:eastAsia="Times New Roman" w:hAnsi="Times New Roman" w:cs="Times New Roman"/>
          <w:color w:val="000000"/>
          <w:sz w:val="24"/>
          <w:szCs w:val="24"/>
          <w:lang w:eastAsia="ru-RU"/>
        </w:rPr>
        <w:t>на основе программы развития познавательных способностей учащихся младших классов</w:t>
      </w:r>
      <w:r>
        <w:rPr>
          <w:rFonts w:ascii="Times New Roman" w:eastAsia="Times New Roman" w:hAnsi="Times New Roman" w:cs="Times New Roman"/>
          <w:color w:val="000000"/>
          <w:sz w:val="24"/>
          <w:szCs w:val="24"/>
          <w:lang w:eastAsia="ru-RU"/>
        </w:rPr>
        <w:t>.</w:t>
      </w:r>
    </w:p>
    <w:p w:rsidR="00E8407F" w:rsidRPr="002B6090" w:rsidRDefault="00E8407F" w:rsidP="002B6090">
      <w:pPr>
        <w:pStyle w:val="a3"/>
        <w:shd w:val="clear" w:color="auto" w:fill="FFFFFF"/>
        <w:spacing w:before="0" w:beforeAutospacing="0" w:after="0" w:afterAutospacing="0"/>
        <w:ind w:firstLine="709"/>
        <w:jc w:val="both"/>
        <w:rPr>
          <w:rFonts w:ascii="yandex-sans" w:hAnsi="yandex-sans"/>
          <w:color w:val="000000"/>
        </w:rPr>
      </w:pPr>
      <w:r w:rsidRPr="002B6090">
        <w:rPr>
          <w:color w:val="000000"/>
        </w:rPr>
        <w:t>Цель современного образования – оказать педагогическую поддержку каждому ребёнку на пути его саморазвития, самоутверждения и самопознания. Образование призвано помогать ребёнку устанавливать свои отношения с обществом, культурой человечества, в которых он станет субъектом собственного развития. Внеурочная деятельность составляет неразрывную часть у</w:t>
      </w:r>
      <w:r w:rsidR="00B27D7B" w:rsidRPr="002B6090">
        <w:rPr>
          <w:color w:val="000000"/>
        </w:rPr>
        <w:t>чебно-воспитательного процесса. Данная программа используется</w:t>
      </w:r>
      <w:r w:rsidRPr="002B6090">
        <w:rPr>
          <w:color w:val="000000"/>
        </w:rPr>
        <w:t xml:space="preserve"> с учётом индивидуальных возможностей обучающихся, их познавательных интересов и развивающихся потребностей.</w:t>
      </w:r>
    </w:p>
    <w:p w:rsidR="00E8407F" w:rsidRPr="002B6090" w:rsidRDefault="00E8407F" w:rsidP="002B6090">
      <w:pPr>
        <w:pStyle w:val="a3"/>
        <w:shd w:val="clear" w:color="auto" w:fill="FFFFFF"/>
        <w:spacing w:before="0" w:beforeAutospacing="0" w:after="0" w:afterAutospacing="0"/>
        <w:ind w:firstLine="708"/>
        <w:jc w:val="both"/>
        <w:rPr>
          <w:rFonts w:ascii="yandex-sans" w:hAnsi="yandex-sans"/>
          <w:color w:val="000000"/>
        </w:rPr>
      </w:pPr>
      <w:r w:rsidRPr="002B6090">
        <w:rPr>
          <w:color w:val="000000"/>
        </w:rPr>
        <w:t xml:space="preserve">Курс </w:t>
      </w:r>
      <w:r w:rsidR="002B6090" w:rsidRPr="002B6090">
        <w:rPr>
          <w:color w:val="000000"/>
        </w:rPr>
        <w:t>«</w:t>
      </w:r>
      <w:r w:rsidR="002B6090">
        <w:rPr>
          <w:color w:val="000000"/>
        </w:rPr>
        <w:t>Занимательная математика</w:t>
      </w:r>
      <w:r w:rsidR="002B6090" w:rsidRPr="002B6090">
        <w:rPr>
          <w:color w:val="000000"/>
        </w:rPr>
        <w:t xml:space="preserve">» </w:t>
      </w:r>
      <w:r w:rsidRPr="002B6090">
        <w:rPr>
          <w:color w:val="000000"/>
        </w:rPr>
        <w:t xml:space="preserve">входит во внеурочную деятельность младших школьников по направлению </w:t>
      </w:r>
      <w:r w:rsidRPr="002B6090">
        <w:rPr>
          <w:b/>
          <w:color w:val="000000"/>
        </w:rPr>
        <w:t>общеинтеллектуальное</w:t>
      </w:r>
      <w:r w:rsidRPr="002B6090">
        <w:rPr>
          <w:color w:val="000000"/>
        </w:rPr>
        <w:t xml:space="preserve"> развитие личности.</w:t>
      </w:r>
    </w:p>
    <w:p w:rsidR="00E8407F" w:rsidRPr="002B6090" w:rsidRDefault="00E8407F" w:rsidP="002B6090">
      <w:pPr>
        <w:pStyle w:val="a3"/>
        <w:shd w:val="clear" w:color="auto" w:fill="FFFFFF"/>
        <w:spacing w:before="0" w:beforeAutospacing="0" w:after="0" w:afterAutospacing="0"/>
        <w:ind w:firstLine="708"/>
        <w:jc w:val="both"/>
        <w:rPr>
          <w:rFonts w:ascii="yandex-sans" w:hAnsi="yandex-sans"/>
          <w:color w:val="000000"/>
        </w:rPr>
      </w:pPr>
      <w:r w:rsidRPr="002B6090">
        <w:rPr>
          <w:b/>
          <w:color w:val="000000"/>
        </w:rPr>
        <w:t>Актуальность курса</w:t>
      </w:r>
      <w:r w:rsidRPr="002B6090">
        <w:rPr>
          <w:color w:val="000000"/>
        </w:rPr>
        <w:t xml:space="preserve"> определена тем, что младшие школьники должны иметь мотивацию к обучению математике, стремиться развивать свои интеллектуальные возможности.</w:t>
      </w:r>
    </w:p>
    <w:p w:rsidR="00E8407F" w:rsidRPr="002B6090" w:rsidRDefault="00E8407F" w:rsidP="002B6090">
      <w:pPr>
        <w:pStyle w:val="a3"/>
        <w:shd w:val="clear" w:color="auto" w:fill="FFFFFF"/>
        <w:spacing w:before="0" w:beforeAutospacing="0" w:after="0" w:afterAutospacing="0"/>
        <w:ind w:firstLine="708"/>
        <w:jc w:val="both"/>
        <w:rPr>
          <w:rFonts w:ascii="yandex-sans" w:hAnsi="yandex-sans"/>
          <w:color w:val="000000"/>
        </w:rPr>
      </w:pPr>
      <w:r w:rsidRPr="002B6090">
        <w:rPr>
          <w:color w:val="000000"/>
        </w:rPr>
        <w:t>Содержание курса представляет собой введение в мир элементарной математики, а также расширенный углублённый вариант наиболее актуальных вопросов базового предмета – математики.</w:t>
      </w:r>
    </w:p>
    <w:p w:rsidR="00E8407F" w:rsidRPr="002B6090" w:rsidRDefault="00E8407F" w:rsidP="002B6090">
      <w:pPr>
        <w:pStyle w:val="a3"/>
        <w:shd w:val="clear" w:color="auto" w:fill="FFFFFF"/>
        <w:spacing w:before="0" w:beforeAutospacing="0" w:after="0" w:afterAutospacing="0"/>
        <w:ind w:firstLine="708"/>
        <w:jc w:val="both"/>
        <w:rPr>
          <w:color w:val="000000"/>
        </w:rPr>
      </w:pPr>
      <w:r w:rsidRPr="002B6090">
        <w:rPr>
          <w:b/>
          <w:color w:val="000000"/>
        </w:rPr>
        <w:t>Новизна</w:t>
      </w:r>
      <w:r w:rsidRPr="002B6090">
        <w:rPr>
          <w:color w:val="000000"/>
        </w:rPr>
        <w:t xml:space="preserve"> данного курса определена ФГОС НОО.</w:t>
      </w:r>
    </w:p>
    <w:p w:rsidR="00E8407F" w:rsidRPr="002B6090" w:rsidRDefault="00E8407F" w:rsidP="002B6090">
      <w:pPr>
        <w:pStyle w:val="a3"/>
        <w:shd w:val="clear" w:color="auto" w:fill="FFFFFF"/>
        <w:spacing w:before="0" w:beforeAutospacing="0" w:after="0" w:afterAutospacing="0"/>
        <w:ind w:firstLine="708"/>
        <w:jc w:val="both"/>
        <w:rPr>
          <w:color w:val="000000"/>
        </w:rPr>
      </w:pPr>
      <w:r w:rsidRPr="002B6090">
        <w:rPr>
          <w:color w:val="000000"/>
        </w:rPr>
        <w:t>Практическая значимость обусловлена обучением рациональным приёмам применения знаний на практике, переносу усвоенных ребёнком знаний и умений как в аналогичные, так и в изменённые условия.</w:t>
      </w:r>
    </w:p>
    <w:p w:rsidR="00B27D7B" w:rsidRPr="002B6090" w:rsidRDefault="00E8407F" w:rsidP="002B6090">
      <w:pPr>
        <w:pStyle w:val="a3"/>
        <w:shd w:val="clear" w:color="auto" w:fill="FFFFFF"/>
        <w:spacing w:before="0" w:beforeAutospacing="0" w:after="0" w:afterAutospacing="0"/>
        <w:ind w:firstLine="708"/>
        <w:jc w:val="both"/>
        <w:rPr>
          <w:color w:val="000000"/>
        </w:rPr>
      </w:pPr>
      <w:r w:rsidRPr="002B6090">
        <w:rPr>
          <w:color w:val="000000"/>
        </w:rPr>
        <w:t xml:space="preserve">Данный курс позволит: </w:t>
      </w:r>
    </w:p>
    <w:p w:rsidR="00B27D7B" w:rsidRPr="002B6090" w:rsidRDefault="00E8407F" w:rsidP="002B6090">
      <w:pPr>
        <w:pStyle w:val="a3"/>
        <w:numPr>
          <w:ilvl w:val="0"/>
          <w:numId w:val="30"/>
        </w:numPr>
        <w:shd w:val="clear" w:color="auto" w:fill="FFFFFF"/>
        <w:spacing w:before="0" w:beforeAutospacing="0" w:after="0" w:afterAutospacing="0"/>
        <w:jc w:val="both"/>
        <w:rPr>
          <w:color w:val="000000"/>
        </w:rPr>
      </w:pPr>
      <w:r w:rsidRPr="002B6090">
        <w:rPr>
          <w:color w:val="000000"/>
        </w:rPr>
        <w:t xml:space="preserve">ознакомиться со многими интересными вопросами математики на данном этапе обучения, выходящими за рамки школьной программы; </w:t>
      </w:r>
    </w:p>
    <w:p w:rsidR="00B27D7B" w:rsidRPr="002B6090" w:rsidRDefault="00E8407F" w:rsidP="002B6090">
      <w:pPr>
        <w:pStyle w:val="a3"/>
        <w:numPr>
          <w:ilvl w:val="0"/>
          <w:numId w:val="30"/>
        </w:numPr>
        <w:shd w:val="clear" w:color="auto" w:fill="FFFFFF"/>
        <w:spacing w:before="0" w:beforeAutospacing="0" w:after="0" w:afterAutospacing="0"/>
        <w:jc w:val="both"/>
        <w:rPr>
          <w:color w:val="000000"/>
        </w:rPr>
      </w:pPr>
      <w:r w:rsidRPr="002B6090">
        <w:rPr>
          <w:color w:val="000000"/>
        </w:rPr>
        <w:t xml:space="preserve">расширить целостное представление о проблеме данной науки; </w:t>
      </w:r>
    </w:p>
    <w:p w:rsidR="00B27D7B" w:rsidRPr="002B6090" w:rsidRDefault="00E8407F" w:rsidP="002B6090">
      <w:pPr>
        <w:pStyle w:val="a3"/>
        <w:numPr>
          <w:ilvl w:val="0"/>
          <w:numId w:val="30"/>
        </w:numPr>
        <w:shd w:val="clear" w:color="auto" w:fill="FFFFFF"/>
        <w:spacing w:before="0" w:beforeAutospacing="0" w:after="0" w:afterAutospacing="0"/>
        <w:jc w:val="both"/>
        <w:rPr>
          <w:color w:val="000000"/>
        </w:rPr>
      </w:pPr>
      <w:r w:rsidRPr="002B6090">
        <w:rPr>
          <w:color w:val="000000"/>
        </w:rPr>
        <w:t xml:space="preserve">развить у детей математический образ мышления (краткость речи, умелое использование символики, правильное применение математической терминологии). </w:t>
      </w:r>
    </w:p>
    <w:p w:rsidR="00B27D7B" w:rsidRPr="002B6090" w:rsidRDefault="00E8407F" w:rsidP="002B6090">
      <w:pPr>
        <w:pStyle w:val="a3"/>
        <w:shd w:val="clear" w:color="auto" w:fill="FFFFFF"/>
        <w:spacing w:before="0" w:beforeAutospacing="0" w:after="0" w:afterAutospacing="0"/>
        <w:ind w:left="142" w:firstLine="709"/>
        <w:jc w:val="both"/>
        <w:rPr>
          <w:color w:val="000000"/>
        </w:rPr>
      </w:pPr>
      <w:r w:rsidRPr="002B6090">
        <w:rPr>
          <w:color w:val="000000"/>
        </w:rPr>
        <w:t xml:space="preserve">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является стремление развить у обучающихся умения самостоятельно работать, думать, решать творческие задачи, а также совершенствовать навыки аргументации собственной позиции по определённому вопросу. </w:t>
      </w:r>
    </w:p>
    <w:p w:rsidR="00B27D7B" w:rsidRPr="002B6090" w:rsidRDefault="00E8407F" w:rsidP="002B6090">
      <w:pPr>
        <w:pStyle w:val="a3"/>
        <w:shd w:val="clear" w:color="auto" w:fill="FFFFFF"/>
        <w:spacing w:before="0" w:beforeAutospacing="0" w:after="0" w:afterAutospacing="0"/>
        <w:ind w:left="142" w:firstLine="709"/>
        <w:jc w:val="both"/>
        <w:rPr>
          <w:color w:val="000000"/>
        </w:rPr>
      </w:pPr>
      <w:r w:rsidRPr="002B6090">
        <w:rPr>
          <w:color w:val="000000"/>
        </w:rPr>
        <w:t>Творческие работы, проектная деятельность и другие технологии, используемые в системе работы, основаны на любознательности детей</w:t>
      </w:r>
      <w:r w:rsidR="00B27D7B" w:rsidRPr="002B6090">
        <w:rPr>
          <w:color w:val="000000"/>
        </w:rPr>
        <w:t>.</w:t>
      </w:r>
    </w:p>
    <w:p w:rsidR="00B27D7B" w:rsidRPr="002B6090" w:rsidRDefault="00E8407F" w:rsidP="002B6090">
      <w:pPr>
        <w:pStyle w:val="a3"/>
        <w:shd w:val="clear" w:color="auto" w:fill="FFFFFF"/>
        <w:spacing w:before="0" w:beforeAutospacing="0" w:after="0" w:afterAutospacing="0"/>
        <w:ind w:left="142" w:firstLine="709"/>
        <w:jc w:val="both"/>
        <w:rPr>
          <w:color w:val="000000"/>
        </w:rPr>
      </w:pPr>
      <w:r w:rsidRPr="002B6090">
        <w:rPr>
          <w:color w:val="000000"/>
        </w:rPr>
        <w:t>Данн</w:t>
      </w:r>
      <w:r w:rsidR="00B27D7B" w:rsidRPr="002B6090">
        <w:rPr>
          <w:color w:val="000000"/>
        </w:rPr>
        <w:t>ый</w:t>
      </w:r>
      <w:r w:rsidRPr="002B6090">
        <w:rPr>
          <w:color w:val="000000"/>
        </w:rPr>
        <w:t xml:space="preserve"> </w:t>
      </w:r>
      <w:r w:rsidR="00B27D7B" w:rsidRPr="002B6090">
        <w:rPr>
          <w:color w:val="000000"/>
        </w:rPr>
        <w:t>курс</w:t>
      </w:r>
      <w:r w:rsidRPr="002B6090">
        <w:rPr>
          <w:color w:val="000000"/>
        </w:rPr>
        <w:t xml:space="preserve"> поможет обучающимся успешно овладеть не только общеучебными умениями и навыками, но и освоить более сложный уровень знаний по предмету, достойно выступать на олимпиадах и принимать участие в различных конкурсах. Задания, предлагаемые обучающимся, соответствуют познавательным возможностям младших школьников и предоставляют им возможность работать на уровне повышенных требований, развивая учебную мотивацию. Все вопросы и задания рассчитаны н</w:t>
      </w:r>
      <w:r w:rsidR="00B27D7B" w:rsidRPr="002B6090">
        <w:rPr>
          <w:color w:val="000000"/>
        </w:rPr>
        <w:t>а работу обучающихся на занятии, редко – для закрепления дома.</w:t>
      </w:r>
    </w:p>
    <w:p w:rsidR="00E8407F" w:rsidRPr="002B6090" w:rsidRDefault="00E8407F" w:rsidP="002B6090">
      <w:pPr>
        <w:pStyle w:val="a3"/>
        <w:shd w:val="clear" w:color="auto" w:fill="FFFFFF"/>
        <w:spacing w:before="0" w:beforeAutospacing="0" w:after="0" w:afterAutospacing="0"/>
        <w:ind w:left="142" w:firstLine="709"/>
        <w:jc w:val="both"/>
        <w:rPr>
          <w:color w:val="000000"/>
        </w:rPr>
      </w:pPr>
      <w:r w:rsidRPr="002B6090">
        <w:rPr>
          <w:color w:val="000000"/>
        </w:rPr>
        <w:t xml:space="preserve"> </w:t>
      </w:r>
      <w:r w:rsidRPr="002B6090">
        <w:rPr>
          <w:b/>
          <w:color w:val="000000"/>
        </w:rPr>
        <w:t>Формы организации учеников на занятиях разнообразны</w:t>
      </w:r>
      <w:r w:rsidRPr="002B6090">
        <w:rPr>
          <w:color w:val="000000"/>
        </w:rPr>
        <w:t xml:space="preserve">: коллективная, групповая, парная, индивидуальная. Педагогическое руководство состоит в создании условий для работы, поощрении самостоятельных поисков решений задач, стимулировании творческой инициативы. </w:t>
      </w:r>
    </w:p>
    <w:p w:rsidR="00E8407F" w:rsidRPr="002B6090" w:rsidRDefault="00E8407F" w:rsidP="002B6090">
      <w:pPr>
        <w:pStyle w:val="a3"/>
        <w:shd w:val="clear" w:color="auto" w:fill="FFFFFF"/>
        <w:spacing w:before="0" w:beforeAutospacing="0" w:after="0" w:afterAutospacing="0"/>
        <w:jc w:val="both"/>
        <w:rPr>
          <w:color w:val="000000"/>
        </w:rPr>
      </w:pPr>
      <w:r w:rsidRPr="002B6090">
        <w:rPr>
          <w:b/>
          <w:bCs/>
          <w:color w:val="000000"/>
        </w:rPr>
        <w:t>Цель курса:</w:t>
      </w:r>
      <w:r w:rsidR="00A90391" w:rsidRPr="002B6090">
        <w:rPr>
          <w:b/>
          <w:bCs/>
          <w:color w:val="000000"/>
        </w:rPr>
        <w:t xml:space="preserve"> </w:t>
      </w:r>
      <w:r w:rsidRPr="002B6090">
        <w:rPr>
          <w:color w:val="000000"/>
        </w:rPr>
        <w:t>развивать математический образ мышления.</w:t>
      </w:r>
    </w:p>
    <w:p w:rsidR="00E8407F" w:rsidRPr="002B6090" w:rsidRDefault="00E8407F" w:rsidP="002B6090">
      <w:pPr>
        <w:pStyle w:val="a3"/>
        <w:shd w:val="clear" w:color="auto" w:fill="FFFFFF"/>
        <w:spacing w:before="0" w:beforeAutospacing="0" w:after="0" w:afterAutospacing="0"/>
        <w:jc w:val="both"/>
        <w:rPr>
          <w:color w:val="000000"/>
        </w:rPr>
      </w:pPr>
      <w:r w:rsidRPr="002B6090">
        <w:rPr>
          <w:b/>
          <w:bCs/>
          <w:color w:val="000000"/>
        </w:rPr>
        <w:t>Задачи курса:</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расширять кругозор обучающихся в различных областях элементарной математики;</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расширять математические знания в области многозначных чисел;</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содействовать умелому использованию символики;</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учить правильно применять математическую терминологию;</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учить делать доступные выводы и обобщения, обосновывать собственные мысли;</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развивать умение отвлекаться от всех качественных сторон и явлений, сосредоточивая внимание на количественных сторонах;</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развивать познавательную активность и самостоятельность обучающихся;</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формировать умение рассуждать как необходимый компонент логической грамотности;</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формировать интеллектуальные умения, связанные с выбором стратегии решения, анализом ситуации, сопоставлением данных;</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формировать способность наблюдать, сравнивать обобщать, находить простейшие закономерности, использовать догадку, строить и проверять простейшие гипотезы;</w:t>
      </w:r>
    </w:p>
    <w:p w:rsidR="00E8407F" w:rsidRPr="002B6090"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формировать пространственные представления и пространственное воображение;</w:t>
      </w:r>
    </w:p>
    <w:p w:rsidR="00E8407F" w:rsidRDefault="00E8407F" w:rsidP="002B6090">
      <w:pPr>
        <w:pStyle w:val="a3"/>
        <w:numPr>
          <w:ilvl w:val="0"/>
          <w:numId w:val="19"/>
        </w:numPr>
        <w:shd w:val="clear" w:color="auto" w:fill="FFFFFF"/>
        <w:spacing w:before="0" w:beforeAutospacing="0" w:after="0" w:afterAutospacing="0"/>
        <w:jc w:val="both"/>
        <w:rPr>
          <w:color w:val="000000"/>
        </w:rPr>
      </w:pPr>
      <w:r w:rsidRPr="002B6090">
        <w:rPr>
          <w:color w:val="000000"/>
        </w:rPr>
        <w:t>привлекать обучающихся к обмену информацией в ходе свободного общения на занятиях.</w:t>
      </w:r>
    </w:p>
    <w:p w:rsidR="002B6090" w:rsidRDefault="002B6090" w:rsidP="002B6090">
      <w:pPr>
        <w:pStyle w:val="a3"/>
        <w:shd w:val="clear" w:color="auto" w:fill="FFFFFF"/>
        <w:spacing w:before="0" w:beforeAutospacing="0" w:after="0" w:afterAutospacing="0"/>
        <w:jc w:val="both"/>
        <w:rPr>
          <w:color w:val="000000"/>
        </w:rPr>
      </w:pPr>
      <w:r w:rsidRPr="002B6090">
        <w:rPr>
          <w:b/>
          <w:color w:val="000000"/>
        </w:rPr>
        <w:t>Срок реализации программы</w:t>
      </w:r>
      <w:r>
        <w:rPr>
          <w:color w:val="000000"/>
        </w:rPr>
        <w:t xml:space="preserve"> - 1 год (34 часа) - 34 учебные недели</w:t>
      </w:r>
    </w:p>
    <w:p w:rsidR="006C0533" w:rsidRPr="002B6090" w:rsidRDefault="006C0533" w:rsidP="002B6090">
      <w:pPr>
        <w:pStyle w:val="a3"/>
        <w:shd w:val="clear" w:color="auto" w:fill="FFFFFF"/>
        <w:spacing w:before="0" w:beforeAutospacing="0" w:after="0" w:afterAutospacing="0"/>
        <w:jc w:val="both"/>
        <w:rPr>
          <w:color w:val="000000"/>
        </w:rPr>
      </w:pPr>
    </w:p>
    <w:p w:rsidR="00A90391" w:rsidRPr="002B6090" w:rsidRDefault="00A90391" w:rsidP="002B6090">
      <w:pPr>
        <w:pStyle w:val="a3"/>
        <w:shd w:val="clear" w:color="auto" w:fill="FFFFFF"/>
        <w:spacing w:before="0" w:beforeAutospacing="0" w:after="0" w:afterAutospacing="0"/>
        <w:jc w:val="both"/>
        <w:rPr>
          <w:color w:val="000000"/>
        </w:rPr>
      </w:pPr>
      <w:r w:rsidRPr="002B6090">
        <w:rPr>
          <w:b/>
          <w:bCs/>
          <w:color w:val="000000"/>
        </w:rPr>
        <w:t xml:space="preserve">Принципы курса </w:t>
      </w:r>
      <w:r w:rsidR="002B6090" w:rsidRPr="002B6090">
        <w:rPr>
          <w:b/>
          <w:color w:val="000000"/>
        </w:rPr>
        <w:t>«Занимательная математика»</w:t>
      </w:r>
    </w:p>
    <w:p w:rsidR="00A90391" w:rsidRPr="002B6090" w:rsidRDefault="00A90391" w:rsidP="002B6090">
      <w:pPr>
        <w:pStyle w:val="a3"/>
        <w:numPr>
          <w:ilvl w:val="0"/>
          <w:numId w:val="20"/>
        </w:numPr>
        <w:shd w:val="clear" w:color="auto" w:fill="FFFFFF"/>
        <w:spacing w:before="0" w:beforeAutospacing="0" w:after="0" w:afterAutospacing="0"/>
        <w:jc w:val="both"/>
        <w:rPr>
          <w:color w:val="000000"/>
        </w:rPr>
      </w:pPr>
      <w:r w:rsidRPr="002B6090">
        <w:rPr>
          <w:color w:val="000000"/>
        </w:rPr>
        <w:t>Актуальность.</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Создание условий для повышения мотивации к обучению математике, стремление развивать интеллектуальные возможности обучающихся.</w:t>
      </w:r>
    </w:p>
    <w:p w:rsidR="00A90391" w:rsidRPr="002B6090" w:rsidRDefault="00A90391" w:rsidP="002B6090">
      <w:pPr>
        <w:pStyle w:val="a3"/>
        <w:numPr>
          <w:ilvl w:val="0"/>
          <w:numId w:val="21"/>
        </w:numPr>
        <w:shd w:val="clear" w:color="auto" w:fill="FFFFFF"/>
        <w:spacing w:before="0" w:beforeAutospacing="0" w:after="0" w:afterAutospacing="0"/>
        <w:jc w:val="both"/>
        <w:rPr>
          <w:color w:val="000000"/>
        </w:rPr>
      </w:pPr>
      <w:r w:rsidRPr="002B6090">
        <w:rPr>
          <w:color w:val="000000"/>
        </w:rPr>
        <w:t>Научность.</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A90391" w:rsidRPr="002B6090" w:rsidRDefault="00A90391" w:rsidP="002B6090">
      <w:pPr>
        <w:pStyle w:val="a3"/>
        <w:numPr>
          <w:ilvl w:val="0"/>
          <w:numId w:val="22"/>
        </w:numPr>
        <w:shd w:val="clear" w:color="auto" w:fill="FFFFFF"/>
        <w:spacing w:before="0" w:beforeAutospacing="0" w:after="0" w:afterAutospacing="0"/>
        <w:jc w:val="both"/>
        <w:rPr>
          <w:color w:val="000000"/>
        </w:rPr>
      </w:pPr>
      <w:r w:rsidRPr="002B6090">
        <w:rPr>
          <w:color w:val="000000"/>
        </w:rPr>
        <w:t>Системность.</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Программа курса строится от частных примеров (особенности решения отдельных примеров) к общим (решение математических задач).</w:t>
      </w:r>
    </w:p>
    <w:p w:rsidR="00A90391" w:rsidRPr="002B6090" w:rsidRDefault="00A90391" w:rsidP="002B6090">
      <w:pPr>
        <w:pStyle w:val="a3"/>
        <w:numPr>
          <w:ilvl w:val="0"/>
          <w:numId w:val="23"/>
        </w:numPr>
        <w:shd w:val="clear" w:color="auto" w:fill="FFFFFF"/>
        <w:spacing w:before="0" w:beforeAutospacing="0" w:after="0" w:afterAutospacing="0"/>
        <w:jc w:val="both"/>
        <w:rPr>
          <w:color w:val="000000"/>
        </w:rPr>
      </w:pPr>
      <w:r w:rsidRPr="002B6090">
        <w:rPr>
          <w:color w:val="000000"/>
        </w:rPr>
        <w:t>Практическая направленность.</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Содержание курса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олимпиадах и других математических играх и конкурсах.</w:t>
      </w:r>
    </w:p>
    <w:p w:rsidR="00A90391" w:rsidRPr="002B6090" w:rsidRDefault="00A90391" w:rsidP="002B6090">
      <w:pPr>
        <w:pStyle w:val="a3"/>
        <w:numPr>
          <w:ilvl w:val="0"/>
          <w:numId w:val="24"/>
        </w:numPr>
        <w:shd w:val="clear" w:color="auto" w:fill="FFFFFF"/>
        <w:spacing w:before="0" w:beforeAutospacing="0" w:after="0" w:afterAutospacing="0"/>
        <w:jc w:val="both"/>
        <w:rPr>
          <w:color w:val="000000"/>
        </w:rPr>
      </w:pPr>
      <w:r w:rsidRPr="002B6090">
        <w:rPr>
          <w:color w:val="000000"/>
        </w:rPr>
        <w:t>Обеспечение мотивации.</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A90391" w:rsidRPr="002B6090" w:rsidRDefault="00A90391" w:rsidP="002B6090">
      <w:pPr>
        <w:pStyle w:val="a3"/>
        <w:numPr>
          <w:ilvl w:val="0"/>
          <w:numId w:val="25"/>
        </w:numPr>
        <w:shd w:val="clear" w:color="auto" w:fill="FFFFFF"/>
        <w:spacing w:before="0" w:beforeAutospacing="0" w:after="0" w:afterAutospacing="0"/>
        <w:jc w:val="both"/>
        <w:rPr>
          <w:color w:val="000000"/>
        </w:rPr>
      </w:pPr>
      <w:r w:rsidRPr="002B6090">
        <w:rPr>
          <w:color w:val="000000"/>
        </w:rPr>
        <w:t>Реалистичность.</w:t>
      </w:r>
    </w:p>
    <w:p w:rsidR="00A90391" w:rsidRPr="002B6090" w:rsidRDefault="00A90391" w:rsidP="002B6090">
      <w:pPr>
        <w:pStyle w:val="a3"/>
        <w:numPr>
          <w:ilvl w:val="0"/>
          <w:numId w:val="26"/>
        </w:numPr>
        <w:shd w:val="clear" w:color="auto" w:fill="FFFFFF"/>
        <w:spacing w:before="0" w:beforeAutospacing="0" w:after="0" w:afterAutospacing="0"/>
        <w:jc w:val="both"/>
        <w:rPr>
          <w:color w:val="000000"/>
        </w:rPr>
      </w:pPr>
      <w:r w:rsidRPr="002B6090">
        <w:rPr>
          <w:color w:val="000000"/>
        </w:rPr>
        <w:t>Курс ориентационный.</w:t>
      </w:r>
    </w:p>
    <w:p w:rsidR="00A90391" w:rsidRPr="002B6090" w:rsidRDefault="00A90391" w:rsidP="002B6090">
      <w:pPr>
        <w:pStyle w:val="a3"/>
        <w:shd w:val="clear" w:color="auto" w:fill="FFFFFF"/>
        <w:spacing w:before="0" w:beforeAutospacing="0" w:after="0" w:afterAutospacing="0"/>
        <w:ind w:left="1066"/>
        <w:jc w:val="both"/>
        <w:rPr>
          <w:color w:val="000000"/>
        </w:rPr>
      </w:pPr>
      <w:r w:rsidRPr="002B6090">
        <w:rPr>
          <w:color w:val="000000"/>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0B50A0" w:rsidRDefault="00A90391" w:rsidP="002B6090">
      <w:pPr>
        <w:pStyle w:val="a3"/>
        <w:numPr>
          <w:ilvl w:val="0"/>
          <w:numId w:val="4"/>
        </w:numPr>
        <w:shd w:val="clear" w:color="auto" w:fill="FFFFFF"/>
        <w:spacing w:before="0" w:beforeAutospacing="0" w:after="0" w:afterAutospacing="0"/>
        <w:jc w:val="both"/>
        <w:rPr>
          <w:color w:val="000000"/>
        </w:rPr>
      </w:pPr>
      <w:r w:rsidRPr="002B6090">
        <w:rPr>
          <w:color w:val="000000"/>
        </w:rPr>
        <w:t>факты, подсказки. Работа проходит в свободное время.</w:t>
      </w:r>
    </w:p>
    <w:p w:rsidR="00E3011C" w:rsidRDefault="00E3011C" w:rsidP="00E3011C">
      <w:pPr>
        <w:pStyle w:val="a3"/>
        <w:shd w:val="clear" w:color="auto" w:fill="FFFFFF"/>
        <w:spacing w:before="0" w:beforeAutospacing="0" w:after="0" w:afterAutospacing="0"/>
        <w:jc w:val="both"/>
        <w:rPr>
          <w:b/>
          <w:bCs/>
          <w:color w:val="000000"/>
        </w:rPr>
      </w:pPr>
    </w:p>
    <w:p w:rsidR="00E3011C" w:rsidRPr="002B6090" w:rsidRDefault="00E3011C" w:rsidP="00E3011C">
      <w:pPr>
        <w:pStyle w:val="a3"/>
        <w:shd w:val="clear" w:color="auto" w:fill="FFFFFF"/>
        <w:spacing w:before="0" w:beforeAutospacing="0" w:after="0" w:afterAutospacing="0"/>
        <w:jc w:val="both"/>
        <w:rPr>
          <w:b/>
          <w:bCs/>
          <w:color w:val="000000"/>
        </w:rPr>
      </w:pPr>
      <w:r w:rsidRPr="002B6090">
        <w:rPr>
          <w:b/>
          <w:bCs/>
          <w:color w:val="000000"/>
        </w:rPr>
        <w:t>Информационно-методическое обеспечение:</w:t>
      </w:r>
    </w:p>
    <w:p w:rsidR="00E3011C" w:rsidRPr="002B6090" w:rsidRDefault="00E3011C" w:rsidP="00E3011C">
      <w:pPr>
        <w:pStyle w:val="a3"/>
        <w:shd w:val="clear" w:color="auto" w:fill="FFFFFF"/>
        <w:spacing w:before="0" w:beforeAutospacing="0" w:after="0" w:afterAutospacing="0"/>
        <w:jc w:val="both"/>
        <w:rPr>
          <w:rFonts w:ascii="yandex-sans" w:hAnsi="yandex-sans"/>
          <w:color w:val="000000"/>
        </w:rPr>
      </w:pPr>
    </w:p>
    <w:p w:rsidR="00E3011C" w:rsidRPr="002B6090" w:rsidRDefault="00E3011C" w:rsidP="00E3011C">
      <w:pPr>
        <w:pStyle w:val="a3"/>
        <w:numPr>
          <w:ilvl w:val="1"/>
          <w:numId w:val="28"/>
        </w:numPr>
        <w:shd w:val="clear" w:color="auto" w:fill="FFFFFF"/>
        <w:spacing w:before="0" w:beforeAutospacing="0" w:after="0" w:afterAutospacing="0"/>
        <w:ind w:left="142" w:firstLine="709"/>
        <w:jc w:val="both"/>
        <w:rPr>
          <w:color w:val="000000"/>
        </w:rPr>
      </w:pPr>
      <w:r w:rsidRPr="002B6090">
        <w:rPr>
          <w:color w:val="000000"/>
        </w:rPr>
        <w:t xml:space="preserve">Холодова О.А. Занимательная математика: Рабочие тетради для 3 класса: в 2-х частях, М.: Издательство Росткнига, 2017 </w:t>
      </w:r>
    </w:p>
    <w:p w:rsidR="00E3011C" w:rsidRPr="002B6090" w:rsidRDefault="00E3011C" w:rsidP="00E3011C">
      <w:pPr>
        <w:pStyle w:val="a3"/>
        <w:numPr>
          <w:ilvl w:val="1"/>
          <w:numId w:val="28"/>
        </w:numPr>
        <w:shd w:val="clear" w:color="auto" w:fill="FFFFFF"/>
        <w:spacing w:before="0" w:beforeAutospacing="0" w:after="0" w:afterAutospacing="0"/>
        <w:ind w:left="142" w:firstLine="709"/>
        <w:jc w:val="both"/>
        <w:rPr>
          <w:color w:val="000000"/>
        </w:rPr>
      </w:pPr>
      <w:r w:rsidRPr="002B6090">
        <w:rPr>
          <w:color w:val="000000"/>
        </w:rPr>
        <w:t>Холодова О.А. Занимательная математика. 3 класс. Методическое пособие. ФГОС, М.: Издательство Росткнига, 2017</w:t>
      </w:r>
    </w:p>
    <w:p w:rsidR="00E3011C" w:rsidRPr="002B6090" w:rsidRDefault="00E3011C" w:rsidP="00E3011C">
      <w:pPr>
        <w:pStyle w:val="a3"/>
        <w:shd w:val="clear" w:color="auto" w:fill="FFFFFF"/>
        <w:spacing w:before="0" w:beforeAutospacing="0" w:after="0" w:afterAutospacing="0"/>
        <w:jc w:val="both"/>
        <w:rPr>
          <w:color w:val="000000"/>
        </w:rPr>
      </w:pPr>
    </w:p>
    <w:p w:rsidR="00332A4C" w:rsidRPr="002B6090" w:rsidRDefault="00332A4C" w:rsidP="002B6090">
      <w:pPr>
        <w:pStyle w:val="a3"/>
        <w:spacing w:before="0" w:beforeAutospacing="0" w:after="0" w:afterAutospacing="0"/>
        <w:jc w:val="both"/>
        <w:rPr>
          <w:b/>
          <w:bCs/>
          <w:color w:val="000000"/>
        </w:rPr>
      </w:pPr>
    </w:p>
    <w:p w:rsidR="004057A5" w:rsidRPr="002B6090" w:rsidRDefault="00523375" w:rsidP="002B6090">
      <w:pPr>
        <w:pStyle w:val="a3"/>
        <w:spacing w:before="0" w:beforeAutospacing="0" w:after="0" w:afterAutospacing="0"/>
        <w:jc w:val="center"/>
        <w:rPr>
          <w:b/>
          <w:bCs/>
          <w:color w:val="000000"/>
        </w:rPr>
      </w:pPr>
      <w:r w:rsidRPr="002B6090">
        <w:rPr>
          <w:b/>
          <w:bCs/>
          <w:color w:val="000000"/>
        </w:rPr>
        <w:t xml:space="preserve">ПРЕДПОЛАГАЕМЫЕ РЕЗУЛЬТАТЫ РЕАЛИЗАЦИИ </w:t>
      </w:r>
      <w:r>
        <w:rPr>
          <w:b/>
          <w:bCs/>
          <w:color w:val="000000"/>
        </w:rPr>
        <w:t>КУРСА</w:t>
      </w:r>
    </w:p>
    <w:p w:rsidR="00332A4C" w:rsidRPr="002B6090" w:rsidRDefault="00332A4C" w:rsidP="002B6090">
      <w:pPr>
        <w:pStyle w:val="a3"/>
        <w:spacing w:before="0" w:beforeAutospacing="0" w:after="0" w:afterAutospacing="0"/>
        <w:jc w:val="both"/>
        <w:rPr>
          <w:color w:val="000000"/>
        </w:rPr>
      </w:pPr>
    </w:p>
    <w:p w:rsidR="004057A5" w:rsidRPr="002B6090" w:rsidRDefault="004057A5" w:rsidP="002B6090">
      <w:pPr>
        <w:pStyle w:val="a3"/>
        <w:spacing w:before="0" w:beforeAutospacing="0" w:after="0" w:afterAutospacing="0"/>
        <w:jc w:val="both"/>
        <w:rPr>
          <w:color w:val="000000"/>
        </w:rPr>
      </w:pPr>
      <w:r w:rsidRPr="002B6090">
        <w:rPr>
          <w:b/>
          <w:bCs/>
          <w:color w:val="000000"/>
        </w:rPr>
        <w:t>Личностными</w:t>
      </w:r>
      <w:r w:rsidRPr="002B6090">
        <w:rPr>
          <w:rStyle w:val="apple-converted-space"/>
          <w:b/>
          <w:bCs/>
          <w:color w:val="000000"/>
        </w:rPr>
        <w:t> </w:t>
      </w:r>
      <w:r w:rsidRPr="002B6090">
        <w:rPr>
          <w:color w:val="000000"/>
        </w:rPr>
        <w:t>результатами изучения курса «Занимательная математика» являются:</w:t>
      </w:r>
    </w:p>
    <w:p w:rsidR="004057A5" w:rsidRPr="002B6090" w:rsidRDefault="004057A5" w:rsidP="002B6090">
      <w:pPr>
        <w:pStyle w:val="a3"/>
        <w:numPr>
          <w:ilvl w:val="0"/>
          <w:numId w:val="27"/>
        </w:numPr>
        <w:spacing w:before="0" w:beforeAutospacing="0" w:after="0" w:afterAutospacing="0"/>
        <w:jc w:val="both"/>
        <w:rPr>
          <w:color w:val="000000"/>
        </w:rPr>
      </w:pPr>
      <w:r w:rsidRPr="002B6090">
        <w:rPr>
          <w:color w:val="000000"/>
        </w:rPr>
        <w:t>осознание себя членом общества, чувство любви к родной стране, выражающееся в интересе к ее природе, культуре, истории и желании участвовать в ее делах и событиях;</w:t>
      </w:r>
    </w:p>
    <w:p w:rsidR="004057A5" w:rsidRPr="002B6090" w:rsidRDefault="004057A5" w:rsidP="002B6090">
      <w:pPr>
        <w:pStyle w:val="a3"/>
        <w:numPr>
          <w:ilvl w:val="0"/>
          <w:numId w:val="27"/>
        </w:numPr>
        <w:spacing w:before="0" w:beforeAutospacing="0" w:after="0" w:afterAutospacing="0"/>
        <w:jc w:val="both"/>
        <w:rPr>
          <w:color w:val="000000"/>
        </w:rPr>
      </w:pPr>
      <w:r w:rsidRPr="002B6090">
        <w:rPr>
          <w:color w:val="000000"/>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в окружающем мире;</w:t>
      </w:r>
    </w:p>
    <w:p w:rsidR="004057A5" w:rsidRPr="002B6090" w:rsidRDefault="004057A5" w:rsidP="002B6090">
      <w:pPr>
        <w:pStyle w:val="a3"/>
        <w:numPr>
          <w:ilvl w:val="0"/>
          <w:numId w:val="27"/>
        </w:numPr>
        <w:spacing w:before="0" w:beforeAutospacing="0" w:after="0" w:afterAutospacing="0"/>
        <w:jc w:val="both"/>
        <w:rPr>
          <w:color w:val="000000"/>
        </w:rPr>
      </w:pPr>
      <w:r w:rsidRPr="002B6090">
        <w:rPr>
          <w:color w:val="000000"/>
        </w:rPr>
        <w:t>установка на безопасный здоровый образ жизни;</w:t>
      </w:r>
    </w:p>
    <w:p w:rsidR="004057A5" w:rsidRPr="002B6090" w:rsidRDefault="004057A5" w:rsidP="002B6090">
      <w:pPr>
        <w:pStyle w:val="a3"/>
        <w:spacing w:before="0" w:beforeAutospacing="0" w:after="0" w:afterAutospacing="0"/>
        <w:jc w:val="both"/>
        <w:rPr>
          <w:color w:val="000000"/>
        </w:rPr>
      </w:pPr>
      <w:r w:rsidRPr="002B6090">
        <w:rPr>
          <w:b/>
          <w:bCs/>
          <w:color w:val="000000"/>
        </w:rPr>
        <w:t xml:space="preserve">Метапредметными </w:t>
      </w:r>
      <w:r w:rsidRPr="002B6090">
        <w:rPr>
          <w:color w:val="000000"/>
        </w:rPr>
        <w:t>результатами являются:</w:t>
      </w:r>
    </w:p>
    <w:p w:rsidR="004057A5" w:rsidRPr="002B6090" w:rsidRDefault="004057A5" w:rsidP="002B6090">
      <w:pPr>
        <w:pStyle w:val="a3"/>
        <w:numPr>
          <w:ilvl w:val="0"/>
          <w:numId w:val="28"/>
        </w:numPr>
        <w:spacing w:before="0" w:beforeAutospacing="0" w:after="0" w:afterAutospacing="0"/>
        <w:jc w:val="both"/>
        <w:rPr>
          <w:color w:val="000000"/>
        </w:rPr>
      </w:pPr>
      <w:r w:rsidRPr="002B6090">
        <w:rPr>
          <w:color w:val="000000"/>
        </w:rPr>
        <w:t>способность регулировать собственную деятельность, направленную на познание окружающей действительности и внутреннего мира человека;</w:t>
      </w:r>
    </w:p>
    <w:p w:rsidR="004057A5" w:rsidRPr="002B6090" w:rsidRDefault="004057A5" w:rsidP="002B6090">
      <w:pPr>
        <w:pStyle w:val="a3"/>
        <w:numPr>
          <w:ilvl w:val="0"/>
          <w:numId w:val="28"/>
        </w:numPr>
        <w:spacing w:before="0" w:beforeAutospacing="0" w:after="0" w:afterAutospacing="0"/>
        <w:jc w:val="both"/>
        <w:rPr>
          <w:color w:val="000000"/>
        </w:rPr>
      </w:pPr>
      <w:r w:rsidRPr="002B6090">
        <w:rPr>
          <w:color w:val="000000"/>
        </w:rPr>
        <w:t>способность осуществлять информационный поиск для выполнения учебных задач;</w:t>
      </w:r>
    </w:p>
    <w:p w:rsidR="004057A5" w:rsidRPr="002B6090" w:rsidRDefault="004057A5" w:rsidP="002B6090">
      <w:pPr>
        <w:pStyle w:val="a3"/>
        <w:numPr>
          <w:ilvl w:val="0"/>
          <w:numId w:val="28"/>
        </w:numPr>
        <w:spacing w:before="0" w:beforeAutospacing="0" w:after="0" w:afterAutospacing="0"/>
        <w:jc w:val="both"/>
        <w:rPr>
          <w:color w:val="000000"/>
        </w:rPr>
      </w:pPr>
      <w:r w:rsidRPr="002B6090">
        <w:rPr>
          <w:color w:val="000000"/>
        </w:rPr>
        <w:t>способность работать с моделями изучаемых объектов и явлений окружающего мира.</w:t>
      </w:r>
    </w:p>
    <w:p w:rsidR="004057A5" w:rsidRPr="002B6090" w:rsidRDefault="004057A5" w:rsidP="002B6090">
      <w:pPr>
        <w:pStyle w:val="a3"/>
        <w:numPr>
          <w:ilvl w:val="0"/>
          <w:numId w:val="29"/>
        </w:numPr>
        <w:spacing w:before="0" w:beforeAutospacing="0" w:after="0" w:afterAutospacing="0"/>
        <w:jc w:val="both"/>
        <w:rPr>
          <w:color w:val="000000"/>
        </w:rPr>
      </w:pPr>
      <w:r w:rsidRPr="002B6090">
        <w:rPr>
          <w:color w:val="000000"/>
        </w:rPr>
        <w:t>умение обобщать, отбирать необходимую информацию, видеть общее в единичном явлении, самостоятельно находить решение возникающих проблем, отражать наиболее общие существенные связи и отношения явлений действительности: пространство и время, количество и качество, причина и следствие, логическое и вариативное мышление;</w:t>
      </w:r>
    </w:p>
    <w:p w:rsidR="004057A5" w:rsidRPr="002B6090" w:rsidRDefault="004057A5" w:rsidP="002B6090">
      <w:pPr>
        <w:pStyle w:val="a3"/>
        <w:numPr>
          <w:ilvl w:val="0"/>
          <w:numId w:val="29"/>
        </w:numPr>
        <w:spacing w:before="0" w:beforeAutospacing="0" w:after="0" w:afterAutospacing="0"/>
        <w:jc w:val="both"/>
        <w:rPr>
          <w:color w:val="000000"/>
        </w:rPr>
      </w:pPr>
      <w:r w:rsidRPr="002B6090">
        <w:rPr>
          <w:color w:val="000000"/>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4057A5" w:rsidRPr="002B6090" w:rsidRDefault="004057A5" w:rsidP="002B6090">
      <w:pPr>
        <w:pStyle w:val="a3"/>
        <w:numPr>
          <w:ilvl w:val="0"/>
          <w:numId w:val="29"/>
        </w:numPr>
        <w:spacing w:before="0" w:beforeAutospacing="0" w:after="0" w:afterAutospacing="0"/>
        <w:jc w:val="both"/>
        <w:rPr>
          <w:color w:val="000000"/>
        </w:rPr>
      </w:pPr>
      <w:r w:rsidRPr="002B6090">
        <w:rPr>
          <w:color w:val="000000"/>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057A5" w:rsidRPr="002B6090" w:rsidRDefault="004057A5" w:rsidP="002B6090">
      <w:pPr>
        <w:pStyle w:val="a3"/>
        <w:numPr>
          <w:ilvl w:val="0"/>
          <w:numId w:val="29"/>
        </w:numPr>
        <w:spacing w:before="0" w:beforeAutospacing="0" w:after="0" w:afterAutospacing="0"/>
        <w:jc w:val="both"/>
        <w:rPr>
          <w:color w:val="000000"/>
        </w:rPr>
      </w:pPr>
      <w:r w:rsidRPr="002B6090">
        <w:rPr>
          <w:color w:val="000000"/>
        </w:rPr>
        <w:t>умение вести диалог, рассуждать и доказывать, аргументировать свои высказывания, строить простейшие умозаключения.</w:t>
      </w:r>
    </w:p>
    <w:p w:rsidR="004057A5" w:rsidRPr="002B6090" w:rsidRDefault="004057A5" w:rsidP="006C0533">
      <w:p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b/>
          <w:bCs/>
          <w:color w:val="000000"/>
          <w:sz w:val="24"/>
          <w:szCs w:val="24"/>
          <w:lang w:eastAsia="ru-RU"/>
        </w:rPr>
        <w:t xml:space="preserve"> </w:t>
      </w:r>
    </w:p>
    <w:p w:rsidR="00332A4C" w:rsidRPr="002B6090" w:rsidRDefault="00332A4C" w:rsidP="002B6090">
      <w:p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p>
    <w:p w:rsidR="00A90391" w:rsidRPr="002B6090" w:rsidRDefault="00A90391" w:rsidP="002B6090">
      <w:pPr>
        <w:shd w:val="clear" w:color="auto" w:fill="FFFFFF"/>
        <w:spacing w:after="0" w:line="240" w:lineRule="auto"/>
        <w:ind w:right="288" w:firstLine="708"/>
        <w:jc w:val="both"/>
        <w:rPr>
          <w:rFonts w:ascii="Times New Roman" w:hAnsi="Times New Roman" w:cs="Times New Roman"/>
          <w:b/>
          <w:sz w:val="24"/>
          <w:szCs w:val="24"/>
        </w:rPr>
      </w:pPr>
      <w:r w:rsidRPr="002B6090">
        <w:rPr>
          <w:rFonts w:ascii="Times New Roman" w:eastAsia="Times New Roman" w:hAnsi="Times New Roman" w:cs="Times New Roman"/>
          <w:color w:val="000000"/>
          <w:sz w:val="24"/>
          <w:szCs w:val="24"/>
          <w:lang w:eastAsia="ru-RU"/>
        </w:rPr>
        <w:t>Программа учебного курса рассчитана на год. Занятия проводятся 1 раз в неделю</w:t>
      </w:r>
      <w:r w:rsidR="003F04E3" w:rsidRPr="002B6090">
        <w:rPr>
          <w:rFonts w:ascii="Times New Roman" w:eastAsia="Times New Roman" w:hAnsi="Times New Roman" w:cs="Times New Roman"/>
          <w:color w:val="000000"/>
          <w:sz w:val="24"/>
          <w:szCs w:val="24"/>
          <w:lang w:eastAsia="ru-RU"/>
        </w:rPr>
        <w:t>, по 4</w:t>
      </w:r>
      <w:r w:rsidR="00332A4C" w:rsidRPr="002B6090">
        <w:rPr>
          <w:rFonts w:ascii="Times New Roman" w:eastAsia="Times New Roman" w:hAnsi="Times New Roman" w:cs="Times New Roman"/>
          <w:color w:val="000000"/>
          <w:sz w:val="24"/>
          <w:szCs w:val="24"/>
          <w:lang w:eastAsia="ru-RU"/>
        </w:rPr>
        <w:t>0</w:t>
      </w:r>
      <w:r w:rsidR="003F04E3" w:rsidRPr="002B6090">
        <w:rPr>
          <w:rFonts w:ascii="Times New Roman" w:eastAsia="Times New Roman" w:hAnsi="Times New Roman" w:cs="Times New Roman"/>
          <w:color w:val="000000"/>
          <w:sz w:val="24"/>
          <w:szCs w:val="24"/>
          <w:lang w:eastAsia="ru-RU"/>
        </w:rPr>
        <w:t xml:space="preserve"> минут</w:t>
      </w:r>
      <w:r w:rsidRPr="002B6090">
        <w:rPr>
          <w:rFonts w:ascii="Times New Roman" w:eastAsia="Times New Roman" w:hAnsi="Times New Roman" w:cs="Times New Roman"/>
          <w:color w:val="000000"/>
          <w:sz w:val="24"/>
          <w:szCs w:val="24"/>
          <w:lang w:eastAsia="ru-RU"/>
        </w:rPr>
        <w:t xml:space="preserve">. </w:t>
      </w:r>
    </w:p>
    <w:p w:rsidR="004057A5" w:rsidRPr="002B6090" w:rsidRDefault="004057A5" w:rsidP="002B6090">
      <w:pPr>
        <w:spacing w:after="0" w:line="240" w:lineRule="auto"/>
        <w:jc w:val="both"/>
        <w:rPr>
          <w:rFonts w:ascii="Times New Roman" w:hAnsi="Times New Roman" w:cs="Times New Roman"/>
          <w:b/>
          <w:sz w:val="24"/>
          <w:szCs w:val="24"/>
        </w:rPr>
      </w:pPr>
    </w:p>
    <w:p w:rsidR="006C0533" w:rsidRDefault="006C0533" w:rsidP="002B6090">
      <w:pPr>
        <w:jc w:val="center"/>
        <w:rPr>
          <w:rFonts w:ascii="Times New Roman" w:hAnsi="Times New Roman" w:cs="Times New Roman"/>
          <w:b/>
          <w:sz w:val="24"/>
          <w:szCs w:val="24"/>
        </w:rPr>
      </w:pPr>
    </w:p>
    <w:p w:rsidR="00E3011C" w:rsidRDefault="00E3011C" w:rsidP="00E3011C">
      <w:pPr>
        <w:pageBreakBefore/>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КУРСА                                                                                                              </w:t>
      </w:r>
      <w:r w:rsidRPr="00E3011C">
        <w:rPr>
          <w:rFonts w:ascii="Times New Roman" w:hAnsi="Times New Roman" w:cs="Times New Roman"/>
          <w:b/>
          <w:sz w:val="24"/>
          <w:szCs w:val="24"/>
        </w:rPr>
        <w:t>с указанием форм организации учебных занятий, основных видов учебной деятельности</w:t>
      </w:r>
    </w:p>
    <w:p w:rsidR="00E3011C" w:rsidRPr="00E3011C" w:rsidRDefault="00E3011C" w:rsidP="00E3011C">
      <w:pPr>
        <w:spacing w:after="0"/>
        <w:rPr>
          <w:rFonts w:ascii="Times New Roman" w:hAnsi="Times New Roman" w:cs="Times New Roman"/>
          <w:color w:val="000000"/>
          <w:sz w:val="24"/>
        </w:rPr>
      </w:pPr>
      <w:r w:rsidRPr="00E3011C">
        <w:rPr>
          <w:rFonts w:ascii="Times New Roman" w:hAnsi="Times New Roman" w:cs="Times New Roman"/>
          <w:bCs/>
          <w:color w:val="000000"/>
          <w:sz w:val="24"/>
        </w:rPr>
        <w:t>Город Закономерностей</w:t>
      </w:r>
      <w:r w:rsidRPr="00E3011C">
        <w:rPr>
          <w:rFonts w:ascii="Times New Roman" w:hAnsi="Times New Roman" w:cs="Times New Roman"/>
          <w:color w:val="000000"/>
          <w:sz w:val="24"/>
        </w:rPr>
        <w:t xml:space="preserve"> – 6 часов</w:t>
      </w:r>
    </w:p>
    <w:p w:rsidR="00E3011C" w:rsidRPr="00E3011C" w:rsidRDefault="00E3011C" w:rsidP="00E3011C">
      <w:pPr>
        <w:spacing w:after="0"/>
        <w:rPr>
          <w:rFonts w:ascii="Times New Roman" w:hAnsi="Times New Roman" w:cs="Times New Roman"/>
          <w:color w:val="000000"/>
          <w:sz w:val="24"/>
        </w:rPr>
      </w:pPr>
      <w:r w:rsidRPr="00E3011C">
        <w:rPr>
          <w:rFonts w:ascii="Times New Roman" w:hAnsi="Times New Roman" w:cs="Times New Roman"/>
          <w:bCs/>
          <w:color w:val="000000"/>
          <w:sz w:val="24"/>
        </w:rPr>
        <w:t>Город Загадочных Чисел</w:t>
      </w:r>
      <w:r w:rsidRPr="00E3011C">
        <w:rPr>
          <w:rFonts w:ascii="Times New Roman" w:hAnsi="Times New Roman" w:cs="Times New Roman"/>
          <w:color w:val="000000"/>
          <w:sz w:val="24"/>
        </w:rPr>
        <w:t xml:space="preserve"> – 7 часов</w:t>
      </w:r>
    </w:p>
    <w:p w:rsidR="00E3011C" w:rsidRPr="00E3011C" w:rsidRDefault="00E3011C" w:rsidP="00E3011C">
      <w:pPr>
        <w:spacing w:after="0"/>
        <w:rPr>
          <w:rFonts w:ascii="Times New Roman" w:hAnsi="Times New Roman" w:cs="Times New Roman"/>
          <w:bCs/>
          <w:color w:val="000000"/>
          <w:sz w:val="24"/>
        </w:rPr>
      </w:pPr>
      <w:r w:rsidRPr="00E3011C">
        <w:rPr>
          <w:rFonts w:ascii="Times New Roman" w:hAnsi="Times New Roman" w:cs="Times New Roman"/>
          <w:bCs/>
          <w:color w:val="000000"/>
          <w:sz w:val="24"/>
        </w:rPr>
        <w:t>Город Логических Рассуждений – 7 часов</w:t>
      </w:r>
    </w:p>
    <w:p w:rsidR="00E3011C" w:rsidRPr="00E3011C" w:rsidRDefault="00E3011C" w:rsidP="00E3011C">
      <w:pPr>
        <w:spacing w:after="0"/>
        <w:rPr>
          <w:rFonts w:ascii="Times New Roman" w:hAnsi="Times New Roman" w:cs="Times New Roman"/>
          <w:bCs/>
          <w:color w:val="000000"/>
          <w:sz w:val="24"/>
        </w:rPr>
      </w:pPr>
      <w:r w:rsidRPr="00E3011C">
        <w:rPr>
          <w:rFonts w:ascii="Times New Roman" w:hAnsi="Times New Roman" w:cs="Times New Roman"/>
          <w:bCs/>
          <w:color w:val="000000"/>
          <w:sz w:val="24"/>
        </w:rPr>
        <w:t>Город Занимательный Задач – 6 часов</w:t>
      </w:r>
    </w:p>
    <w:p w:rsidR="00E3011C" w:rsidRDefault="00E3011C" w:rsidP="00E3011C">
      <w:pPr>
        <w:spacing w:after="0"/>
        <w:rPr>
          <w:rFonts w:ascii="Times New Roman" w:hAnsi="Times New Roman" w:cs="Times New Roman"/>
          <w:bCs/>
          <w:color w:val="000000"/>
          <w:sz w:val="24"/>
        </w:rPr>
      </w:pPr>
      <w:r w:rsidRPr="00E3011C">
        <w:rPr>
          <w:rFonts w:ascii="Times New Roman" w:hAnsi="Times New Roman" w:cs="Times New Roman"/>
          <w:bCs/>
          <w:color w:val="000000"/>
          <w:sz w:val="24"/>
        </w:rPr>
        <w:t>Город Геометрических превращений – 6 часов</w:t>
      </w:r>
    </w:p>
    <w:p w:rsidR="00E3011C" w:rsidRDefault="00E3011C" w:rsidP="00E3011C">
      <w:pPr>
        <w:shd w:val="clear" w:color="auto" w:fill="FFFFFF"/>
        <w:spacing w:after="0" w:line="240" w:lineRule="auto"/>
        <w:ind w:right="288"/>
        <w:jc w:val="both"/>
        <w:rPr>
          <w:rFonts w:ascii="Times New Roman" w:eastAsia="Times New Roman" w:hAnsi="Times New Roman" w:cs="Times New Roman"/>
          <w:b/>
          <w:bCs/>
          <w:color w:val="0B0800"/>
          <w:sz w:val="24"/>
          <w:szCs w:val="24"/>
          <w:lang w:eastAsia="ru-RU"/>
        </w:rPr>
      </w:pPr>
    </w:p>
    <w:p w:rsidR="00E3011C" w:rsidRPr="002B6090" w:rsidRDefault="00E3011C" w:rsidP="00E3011C">
      <w:p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b/>
          <w:bCs/>
          <w:color w:val="0B0800"/>
          <w:sz w:val="24"/>
          <w:szCs w:val="24"/>
          <w:lang w:eastAsia="ru-RU"/>
        </w:rPr>
        <w:t>Основные виды деятельности учащихся:</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решение занимательных и игровых задач;</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оформление математических газет;</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знакомство с научно-популярной литературой, связанной с математикой;</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проектная деятельность</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самостоятельная работа;</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работа в парах, в группах;</w:t>
      </w:r>
    </w:p>
    <w:p w:rsidR="00E3011C" w:rsidRPr="002B6090" w:rsidRDefault="00E3011C" w:rsidP="00E3011C">
      <w:pPr>
        <w:numPr>
          <w:ilvl w:val="0"/>
          <w:numId w:val="4"/>
        </w:numPr>
        <w:shd w:val="clear" w:color="auto" w:fill="FFFFFF"/>
        <w:spacing w:after="0" w:line="240" w:lineRule="auto"/>
        <w:ind w:right="288"/>
        <w:jc w:val="both"/>
        <w:rPr>
          <w:rFonts w:ascii="Times New Roman" w:eastAsia="Times New Roman" w:hAnsi="Times New Roman" w:cs="Times New Roman"/>
          <w:color w:val="000000"/>
          <w:sz w:val="24"/>
          <w:szCs w:val="24"/>
          <w:lang w:eastAsia="ru-RU"/>
        </w:rPr>
      </w:pPr>
      <w:r w:rsidRPr="002B6090">
        <w:rPr>
          <w:rFonts w:ascii="Times New Roman" w:eastAsia="Times New Roman" w:hAnsi="Times New Roman" w:cs="Times New Roman"/>
          <w:color w:val="000000"/>
          <w:sz w:val="24"/>
          <w:szCs w:val="24"/>
          <w:lang w:eastAsia="ru-RU"/>
        </w:rPr>
        <w:t>творческие работы</w:t>
      </w:r>
    </w:p>
    <w:p w:rsidR="00E3011C" w:rsidRPr="002B6090" w:rsidRDefault="00E3011C" w:rsidP="00E3011C">
      <w:pPr>
        <w:pStyle w:val="a3"/>
        <w:shd w:val="clear" w:color="auto" w:fill="FFFFFF"/>
        <w:spacing w:before="0" w:beforeAutospacing="0" w:after="0" w:afterAutospacing="0"/>
        <w:ind w:left="720"/>
        <w:jc w:val="both"/>
        <w:rPr>
          <w:b/>
          <w:bCs/>
          <w:color w:val="000000"/>
        </w:rPr>
      </w:pPr>
    </w:p>
    <w:p w:rsidR="00E3011C" w:rsidRPr="002B6090" w:rsidRDefault="00E3011C" w:rsidP="00E3011C">
      <w:pPr>
        <w:pStyle w:val="a3"/>
        <w:shd w:val="clear" w:color="auto" w:fill="FFFFFF"/>
        <w:spacing w:before="0" w:beforeAutospacing="0" w:after="0" w:afterAutospacing="0"/>
        <w:ind w:left="720"/>
        <w:jc w:val="both"/>
        <w:rPr>
          <w:color w:val="000000"/>
        </w:rPr>
      </w:pPr>
      <w:r w:rsidRPr="002B6090">
        <w:rPr>
          <w:b/>
          <w:bCs/>
          <w:color w:val="000000"/>
        </w:rPr>
        <w:t>Примерная структура занятия</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Орешки для ума</w:t>
      </w:r>
      <w:r w:rsidRPr="002B6090">
        <w:rPr>
          <w:rStyle w:val="apple-converted-space"/>
          <w:color w:val="000000"/>
        </w:rPr>
        <w:t> </w:t>
      </w:r>
      <w:r w:rsidRPr="002B6090">
        <w:rPr>
          <w:color w:val="000000"/>
        </w:rPr>
        <w:t>(3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Основной задачей данного этапа является создание у обучающихся положительного эмоционального фона, без которого эффективное усвоение знаний невозможно. Поэтому вопросы, которые включены в разминку, достаточно лёгкие, способны вызвать интерес и рассчитаны на сообразительность, быстроту реакции, окрашены немалой долей юмора. Но они же и подготавливают ребёнка к активной учебно-познавательной деятельности.</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Играй, да дело знай</w:t>
      </w:r>
      <w:r w:rsidRPr="002B6090">
        <w:rPr>
          <w:rStyle w:val="apple-converted-space"/>
          <w:color w:val="000000"/>
        </w:rPr>
        <w:t> </w:t>
      </w:r>
      <w:r w:rsidRPr="002B6090">
        <w:rPr>
          <w:color w:val="000000"/>
        </w:rPr>
        <w:t>(8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Тренировка психических механизмов, лежащих в основе творческих способностей: памяти, внимания, воображения, мышления.</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Используемые на этом этапе занятия задания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Коррегирующая гимнастика для глаз</w:t>
      </w:r>
      <w:r w:rsidRPr="002B6090">
        <w:rPr>
          <w:rStyle w:val="apple-converted-space"/>
          <w:color w:val="000000"/>
        </w:rPr>
        <w:t> </w:t>
      </w:r>
      <w:r w:rsidRPr="002B6090">
        <w:rPr>
          <w:color w:val="000000"/>
        </w:rPr>
        <w:t>(1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Выполнение упражнений для профилактики нарушений зрения является важной частью занятия.</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Смекай, решай, учись</w:t>
      </w:r>
      <w:r w:rsidRPr="002B6090">
        <w:rPr>
          <w:rStyle w:val="apple-converted-space"/>
          <w:color w:val="000000"/>
        </w:rPr>
        <w:t> </w:t>
      </w:r>
      <w:r w:rsidRPr="002B6090">
        <w:rPr>
          <w:color w:val="000000"/>
        </w:rPr>
        <w:t>(10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На этом этапе ребята учатся решать логические задачи занимательного характера, для которых характерно отнюдь не лежащее на поверхности, зачастую неожиданное решение. Для того, чтобы обучающиеся справились с предложенными задачами, они получают «помощников»: таблицы, графы, схемы, свойства, облегчающие, например, разгадывание числовых ребусов.</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Задачи профессора Маконгуру</w:t>
      </w:r>
      <w:r w:rsidRPr="002B6090">
        <w:rPr>
          <w:rStyle w:val="apple-converted-space"/>
          <w:color w:val="000000"/>
        </w:rPr>
        <w:t> </w:t>
      </w:r>
      <w:r w:rsidRPr="002B6090">
        <w:rPr>
          <w:color w:val="000000"/>
        </w:rPr>
        <w:t>(3мин)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Раздел в котором 3 вопроса тестового характера. Отвечая на них, школьники готовятся к участию в международном математическом конкурсе «Кенгуру», а также к другим математическим конкурсам и олимпиадам.</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Исследуй, проектируй, твори</w:t>
      </w:r>
      <w:r w:rsidRPr="002B6090">
        <w:rPr>
          <w:rStyle w:val="apple-converted-space"/>
          <w:color w:val="000000"/>
        </w:rPr>
        <w:t> </w:t>
      </w:r>
      <w:r w:rsidRPr="002B6090">
        <w:rPr>
          <w:color w:val="000000"/>
        </w:rPr>
        <w:t>(9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На этом этапе ребятам предлагаются проектные задачи.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неё, управление собственным поведением в групповой работе. Для решения проектной задачи обучающимся предлагаются все необходимые средства и материалы в виде набора заданий и требуемых для их выполнения данных.</w:t>
      </w:r>
    </w:p>
    <w:p w:rsidR="00E3011C" w:rsidRPr="002B6090" w:rsidRDefault="00E3011C" w:rsidP="00E3011C">
      <w:pPr>
        <w:pStyle w:val="a3"/>
        <w:numPr>
          <w:ilvl w:val="0"/>
          <w:numId w:val="4"/>
        </w:numPr>
        <w:shd w:val="clear" w:color="auto" w:fill="FFFFFF"/>
        <w:spacing w:before="0" w:beforeAutospacing="0" w:after="0" w:afterAutospacing="0"/>
        <w:jc w:val="both"/>
        <w:rPr>
          <w:color w:val="000000"/>
        </w:rPr>
      </w:pPr>
      <w:r w:rsidRPr="002B6090">
        <w:rPr>
          <w:color w:val="000000"/>
          <w:u w:val="single"/>
        </w:rPr>
        <w:t>Загадки Весёлого Карандаша</w:t>
      </w:r>
      <w:r w:rsidRPr="002B6090">
        <w:rPr>
          <w:rStyle w:val="apple-converted-space"/>
          <w:color w:val="000000"/>
        </w:rPr>
        <w:t> </w:t>
      </w:r>
      <w:r w:rsidRPr="002B6090">
        <w:rPr>
          <w:color w:val="000000"/>
        </w:rPr>
        <w:t>(6 мин)</w:t>
      </w:r>
    </w:p>
    <w:p w:rsidR="00E3011C" w:rsidRPr="002B6090" w:rsidRDefault="00E3011C" w:rsidP="00E3011C">
      <w:pPr>
        <w:pStyle w:val="a3"/>
        <w:shd w:val="clear" w:color="auto" w:fill="FFFFFF"/>
        <w:spacing w:before="0" w:beforeAutospacing="0" w:after="0" w:afterAutospacing="0"/>
        <w:jc w:val="both"/>
        <w:rPr>
          <w:color w:val="000000"/>
        </w:rPr>
      </w:pPr>
      <w:r w:rsidRPr="002B6090">
        <w:rPr>
          <w:color w:val="000000"/>
        </w:rPr>
        <w:t>Предлагаемый занимательный материал служит для развития внимания, наблюдательности, воображения, пространственных представлений, вычислительных навыков, координации движений и глазомера. При выполнении таких заданий у ребёнка вырабатываются такие качества, как терпение, усидчивость, аккуратность. В результате аккуратной и кропотливой работы ребёнок видит превращение геометрических фигур, пятен, точек, линий в осмысленное и яркое изображение, что вызывает дополнительный интерес к заданию. Усложнение математических примеров, изобразительных композиций и увеличение количества используемых цветов происходит плавно и равномерно, снижая тем самым порог трудности для ребёнка. Важным является и то обстоятельство, что подобная техника работы развивает у ребенка различные области руки, предплечья, пальцев и т.д. Тонкая графическая работа со сложным рисунком способствует лучшей координации движений кисти руки, большей свободе и раскованности всего локтевого сустава.</w:t>
      </w:r>
    </w:p>
    <w:p w:rsidR="00E3011C" w:rsidRPr="00E3011C" w:rsidRDefault="00E3011C" w:rsidP="00E3011C">
      <w:pPr>
        <w:spacing w:after="0"/>
        <w:rPr>
          <w:rFonts w:ascii="Times New Roman" w:eastAsia="Times New Roman" w:hAnsi="Times New Roman" w:cs="Times New Roman"/>
          <w:color w:val="000000"/>
          <w:sz w:val="24"/>
          <w:szCs w:val="24"/>
          <w:lang w:eastAsia="ru-RU"/>
        </w:rPr>
      </w:pPr>
      <w:r w:rsidRPr="00E3011C">
        <w:rPr>
          <w:rFonts w:ascii="Times New Roman" w:eastAsia="Times New Roman" w:hAnsi="Times New Roman" w:cs="Times New Roman"/>
          <w:color w:val="000000"/>
          <w:sz w:val="24"/>
          <w:szCs w:val="24"/>
          <w:lang w:eastAsia="ru-RU"/>
        </w:rPr>
        <w:t>Для ЮЛМов</w:t>
      </w:r>
      <w:r w:rsidRPr="00E3011C">
        <w:rPr>
          <w:rFonts w:ascii="Times New Roman" w:eastAsia="Times New Roman" w:hAnsi="Times New Roman" w:cs="Times New Roman"/>
          <w:sz w:val="24"/>
          <w:szCs w:val="24"/>
          <w:lang w:eastAsia="ru-RU"/>
        </w:rPr>
        <w:t> </w:t>
      </w:r>
      <w:r w:rsidRPr="00E3011C">
        <w:rPr>
          <w:rFonts w:ascii="Times New Roman" w:eastAsia="Times New Roman" w:hAnsi="Times New Roman" w:cs="Times New Roman"/>
          <w:color w:val="000000"/>
          <w:sz w:val="24"/>
          <w:szCs w:val="24"/>
          <w:lang w:eastAsia="ru-RU"/>
        </w:rPr>
        <w:t>(Юных Любителей Математики) – раздел, в котором помещён справочный материал, познавательный материал, любопытные и полезные</w:t>
      </w:r>
    </w:p>
    <w:p w:rsidR="00E3011C" w:rsidRDefault="00E3011C" w:rsidP="00E3011C">
      <w:pPr>
        <w:rPr>
          <w:rFonts w:ascii="Times New Roman" w:hAnsi="Times New Roman" w:cs="Times New Roman"/>
          <w:b/>
          <w:sz w:val="24"/>
          <w:szCs w:val="24"/>
        </w:rPr>
      </w:pPr>
    </w:p>
    <w:p w:rsidR="008E58BE" w:rsidRPr="002B6090" w:rsidRDefault="0029565E" w:rsidP="00E3011C">
      <w:pPr>
        <w:pageBreakBefore/>
        <w:jc w:val="center"/>
        <w:rPr>
          <w:rFonts w:ascii="Times New Roman" w:hAnsi="Times New Roman" w:cs="Times New Roman"/>
          <w:b/>
          <w:sz w:val="24"/>
          <w:szCs w:val="24"/>
        </w:rPr>
      </w:pPr>
      <w:r w:rsidRPr="002B6090">
        <w:rPr>
          <w:rFonts w:ascii="Times New Roman" w:hAnsi="Times New Roman" w:cs="Times New Roman"/>
          <w:b/>
          <w:sz w:val="24"/>
          <w:szCs w:val="24"/>
        </w:rPr>
        <w:t>КАЛЕНДАРНО – ТЕМАТИЧЕСКОЕ ПЛАНИРОВАНИЕ</w:t>
      </w:r>
    </w:p>
    <w:tbl>
      <w:tblPr>
        <w:tblStyle w:val="a4"/>
        <w:tblW w:w="0" w:type="auto"/>
        <w:tblLook w:val="04A0"/>
      </w:tblPr>
      <w:tblGrid>
        <w:gridCol w:w="603"/>
        <w:gridCol w:w="1348"/>
        <w:gridCol w:w="6946"/>
      </w:tblGrid>
      <w:tr w:rsidR="00332A4C" w:rsidRPr="002B6090" w:rsidTr="00332A4C">
        <w:tc>
          <w:tcPr>
            <w:tcW w:w="603" w:type="dxa"/>
          </w:tcPr>
          <w:p w:rsidR="00332A4C" w:rsidRPr="002B6090" w:rsidRDefault="00332A4C" w:rsidP="002B6090">
            <w:pPr>
              <w:jc w:val="both"/>
              <w:rPr>
                <w:rFonts w:ascii="Times New Roman" w:hAnsi="Times New Roman" w:cs="Times New Roman"/>
                <w:b/>
                <w:sz w:val="24"/>
                <w:szCs w:val="24"/>
              </w:rPr>
            </w:pPr>
            <w:r w:rsidRPr="002B6090">
              <w:rPr>
                <w:rFonts w:ascii="Times New Roman" w:hAnsi="Times New Roman" w:cs="Times New Roman"/>
                <w:b/>
                <w:sz w:val="24"/>
                <w:szCs w:val="24"/>
              </w:rPr>
              <w:t>№</w:t>
            </w:r>
          </w:p>
        </w:tc>
        <w:tc>
          <w:tcPr>
            <w:tcW w:w="1348" w:type="dxa"/>
          </w:tcPr>
          <w:p w:rsidR="00332A4C" w:rsidRPr="002B6090" w:rsidRDefault="00332A4C" w:rsidP="002B6090">
            <w:pPr>
              <w:jc w:val="both"/>
              <w:rPr>
                <w:rFonts w:ascii="Times New Roman" w:hAnsi="Times New Roman" w:cs="Times New Roman"/>
                <w:b/>
                <w:sz w:val="24"/>
                <w:szCs w:val="24"/>
              </w:rPr>
            </w:pPr>
            <w:r w:rsidRPr="002B6090">
              <w:rPr>
                <w:rFonts w:ascii="Times New Roman" w:hAnsi="Times New Roman" w:cs="Times New Roman"/>
                <w:b/>
                <w:sz w:val="24"/>
                <w:szCs w:val="24"/>
              </w:rPr>
              <w:t>Месяц</w:t>
            </w:r>
          </w:p>
        </w:tc>
        <w:tc>
          <w:tcPr>
            <w:tcW w:w="6946" w:type="dxa"/>
          </w:tcPr>
          <w:p w:rsidR="00332A4C" w:rsidRPr="002B6090" w:rsidRDefault="00332A4C" w:rsidP="002B6090">
            <w:pPr>
              <w:jc w:val="both"/>
              <w:rPr>
                <w:rFonts w:ascii="Times New Roman" w:hAnsi="Times New Roman" w:cs="Times New Roman"/>
                <w:b/>
                <w:sz w:val="24"/>
                <w:szCs w:val="24"/>
              </w:rPr>
            </w:pPr>
            <w:r w:rsidRPr="002B6090">
              <w:rPr>
                <w:rFonts w:ascii="Times New Roman" w:hAnsi="Times New Roman" w:cs="Times New Roman"/>
                <w:b/>
                <w:sz w:val="24"/>
                <w:szCs w:val="24"/>
              </w:rPr>
              <w:t>Тема урока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w:t>
            </w:r>
          </w:p>
        </w:tc>
        <w:tc>
          <w:tcPr>
            <w:tcW w:w="1348" w:type="dxa"/>
          </w:tcPr>
          <w:p w:rsidR="00332A4C" w:rsidRPr="002B6090" w:rsidRDefault="00332A4C" w:rsidP="002B6090">
            <w:pPr>
              <w:pStyle w:val="a3"/>
              <w:jc w:val="both"/>
              <w:rPr>
                <w:bCs/>
                <w:color w:val="000000"/>
              </w:rPr>
            </w:pPr>
            <w:r w:rsidRPr="002B6090">
              <w:rPr>
                <w:bCs/>
                <w:color w:val="000000"/>
              </w:rPr>
              <w:t>сентябрь</w:t>
            </w:r>
          </w:p>
        </w:tc>
        <w:tc>
          <w:tcPr>
            <w:tcW w:w="6946" w:type="dxa"/>
            <w:vAlign w:val="center"/>
          </w:tcPr>
          <w:p w:rsidR="00332A4C" w:rsidRPr="002B6090" w:rsidRDefault="00332A4C" w:rsidP="002B6090">
            <w:pPr>
              <w:pStyle w:val="a3"/>
              <w:jc w:val="both"/>
              <w:rPr>
                <w:color w:val="000000"/>
              </w:rPr>
            </w:pPr>
            <w:r w:rsidRPr="002B6090">
              <w:rPr>
                <w:b/>
                <w:bCs/>
                <w:color w:val="000000"/>
              </w:rPr>
              <w:t>Город Закономерностей</w:t>
            </w:r>
            <w:r w:rsidRPr="002B6090">
              <w:rPr>
                <w:color w:val="000000"/>
              </w:rPr>
              <w:t>. Порядковый проспект</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w:t>
            </w:r>
          </w:p>
        </w:tc>
        <w:tc>
          <w:tcPr>
            <w:tcW w:w="1348" w:type="dxa"/>
          </w:tcPr>
          <w:p w:rsidR="00332A4C" w:rsidRPr="002B6090" w:rsidRDefault="00332A4C" w:rsidP="002B6090">
            <w:pPr>
              <w:pStyle w:val="a3"/>
              <w:jc w:val="both"/>
              <w:rPr>
                <w:color w:val="000000"/>
              </w:rPr>
            </w:pPr>
            <w:r w:rsidRPr="002B6090">
              <w:rPr>
                <w:bCs/>
                <w:color w:val="000000"/>
              </w:rPr>
              <w:t>сентябрь</w:t>
            </w:r>
          </w:p>
        </w:tc>
        <w:tc>
          <w:tcPr>
            <w:tcW w:w="6946" w:type="dxa"/>
            <w:vAlign w:val="center"/>
          </w:tcPr>
          <w:p w:rsidR="00332A4C" w:rsidRPr="002B6090" w:rsidRDefault="00332A4C" w:rsidP="002B6090">
            <w:pPr>
              <w:pStyle w:val="a3"/>
              <w:jc w:val="both"/>
              <w:rPr>
                <w:color w:val="000000"/>
              </w:rPr>
            </w:pPr>
            <w:r w:rsidRPr="002B6090">
              <w:rPr>
                <w:color w:val="000000"/>
              </w:rPr>
              <w:t>Проспект Порядка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3</w:t>
            </w:r>
          </w:p>
        </w:tc>
        <w:tc>
          <w:tcPr>
            <w:tcW w:w="1348" w:type="dxa"/>
          </w:tcPr>
          <w:p w:rsidR="00332A4C" w:rsidRPr="002B6090" w:rsidRDefault="00332A4C" w:rsidP="002B6090">
            <w:pPr>
              <w:pStyle w:val="a3"/>
              <w:jc w:val="both"/>
              <w:rPr>
                <w:color w:val="000000"/>
              </w:rPr>
            </w:pPr>
            <w:r w:rsidRPr="002B6090">
              <w:rPr>
                <w:bCs/>
                <w:color w:val="000000"/>
              </w:rPr>
              <w:t>сентябрь</w:t>
            </w:r>
          </w:p>
        </w:tc>
        <w:tc>
          <w:tcPr>
            <w:tcW w:w="6946" w:type="dxa"/>
            <w:vAlign w:val="center"/>
          </w:tcPr>
          <w:p w:rsidR="00332A4C" w:rsidRPr="002B6090" w:rsidRDefault="00332A4C" w:rsidP="002B6090">
            <w:pPr>
              <w:pStyle w:val="a3"/>
              <w:jc w:val="both"/>
              <w:rPr>
                <w:color w:val="000000"/>
              </w:rPr>
            </w:pPr>
            <w:r w:rsidRPr="002B6090">
              <w:rPr>
                <w:color w:val="000000"/>
              </w:rPr>
              <w:t>Улица Шифровальная</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4</w:t>
            </w:r>
          </w:p>
        </w:tc>
        <w:tc>
          <w:tcPr>
            <w:tcW w:w="1348" w:type="dxa"/>
          </w:tcPr>
          <w:p w:rsidR="00332A4C" w:rsidRPr="002B6090" w:rsidRDefault="00332A4C" w:rsidP="002B6090">
            <w:pPr>
              <w:pStyle w:val="a3"/>
              <w:jc w:val="both"/>
              <w:rPr>
                <w:color w:val="000000"/>
              </w:rPr>
            </w:pPr>
            <w:r w:rsidRPr="002B6090">
              <w:rPr>
                <w:bCs/>
                <w:color w:val="000000"/>
              </w:rPr>
              <w:t>сентябрь</w:t>
            </w:r>
          </w:p>
        </w:tc>
        <w:tc>
          <w:tcPr>
            <w:tcW w:w="6946" w:type="dxa"/>
            <w:vAlign w:val="center"/>
          </w:tcPr>
          <w:p w:rsidR="00332A4C" w:rsidRPr="002B6090" w:rsidRDefault="00332A4C" w:rsidP="002B6090">
            <w:pPr>
              <w:pStyle w:val="a3"/>
              <w:jc w:val="both"/>
              <w:rPr>
                <w:color w:val="000000"/>
              </w:rPr>
            </w:pPr>
            <w:r w:rsidRPr="002B6090">
              <w:rPr>
                <w:color w:val="000000"/>
              </w:rPr>
              <w:t>Порядковый проспект. Алгоритмы</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5</w:t>
            </w:r>
          </w:p>
        </w:tc>
        <w:tc>
          <w:tcPr>
            <w:tcW w:w="1348" w:type="dxa"/>
          </w:tcPr>
          <w:p w:rsidR="00332A4C" w:rsidRPr="002B6090" w:rsidRDefault="00332A4C" w:rsidP="002B6090">
            <w:pPr>
              <w:pStyle w:val="a3"/>
              <w:jc w:val="both"/>
              <w:rPr>
                <w:color w:val="000000"/>
              </w:rPr>
            </w:pPr>
            <w:r w:rsidRPr="002B6090">
              <w:rPr>
                <w:color w:val="000000"/>
              </w:rPr>
              <w:t>октябрь</w:t>
            </w:r>
          </w:p>
        </w:tc>
        <w:tc>
          <w:tcPr>
            <w:tcW w:w="6946" w:type="dxa"/>
            <w:vAlign w:val="center"/>
          </w:tcPr>
          <w:p w:rsidR="00332A4C" w:rsidRPr="002B6090" w:rsidRDefault="00332A4C" w:rsidP="002B6090">
            <w:pPr>
              <w:pStyle w:val="a3"/>
              <w:jc w:val="both"/>
              <w:rPr>
                <w:color w:val="000000"/>
              </w:rPr>
            </w:pPr>
            <w:r w:rsidRPr="002B6090">
              <w:rPr>
                <w:color w:val="000000"/>
              </w:rPr>
              <w:t>Порядковый проспект. Последовательность</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6</w:t>
            </w:r>
          </w:p>
        </w:tc>
        <w:tc>
          <w:tcPr>
            <w:tcW w:w="1348" w:type="dxa"/>
          </w:tcPr>
          <w:p w:rsidR="00332A4C" w:rsidRPr="002B6090" w:rsidRDefault="00332A4C" w:rsidP="002B6090">
            <w:pPr>
              <w:pStyle w:val="a3"/>
              <w:jc w:val="both"/>
              <w:rPr>
                <w:color w:val="000000"/>
              </w:rPr>
            </w:pPr>
            <w:r w:rsidRPr="002B6090">
              <w:rPr>
                <w:color w:val="000000"/>
              </w:rPr>
              <w:t>октябрь</w:t>
            </w:r>
          </w:p>
        </w:tc>
        <w:tc>
          <w:tcPr>
            <w:tcW w:w="6946" w:type="dxa"/>
            <w:vAlign w:val="center"/>
          </w:tcPr>
          <w:p w:rsidR="00332A4C" w:rsidRPr="002B6090" w:rsidRDefault="00332A4C" w:rsidP="002B6090">
            <w:pPr>
              <w:pStyle w:val="a3"/>
              <w:jc w:val="both"/>
              <w:rPr>
                <w:color w:val="000000"/>
              </w:rPr>
            </w:pPr>
            <w:r w:rsidRPr="002B6090">
              <w:rPr>
                <w:color w:val="000000"/>
              </w:rPr>
              <w:t>Порядковый проспект. Преобразования</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7</w:t>
            </w:r>
          </w:p>
        </w:tc>
        <w:tc>
          <w:tcPr>
            <w:tcW w:w="1348" w:type="dxa"/>
          </w:tcPr>
          <w:p w:rsidR="00332A4C" w:rsidRPr="002B6090" w:rsidRDefault="00332A4C" w:rsidP="002B6090">
            <w:pPr>
              <w:pStyle w:val="a3"/>
              <w:jc w:val="both"/>
              <w:rPr>
                <w:b/>
                <w:bCs/>
                <w:color w:val="000000"/>
              </w:rPr>
            </w:pPr>
            <w:r w:rsidRPr="002B6090">
              <w:rPr>
                <w:color w:val="000000"/>
              </w:rPr>
              <w:t>октябрь</w:t>
            </w:r>
          </w:p>
        </w:tc>
        <w:tc>
          <w:tcPr>
            <w:tcW w:w="6946" w:type="dxa"/>
            <w:vAlign w:val="center"/>
          </w:tcPr>
          <w:p w:rsidR="00332A4C" w:rsidRPr="002B6090" w:rsidRDefault="00332A4C" w:rsidP="002B6090">
            <w:pPr>
              <w:pStyle w:val="a3"/>
              <w:jc w:val="both"/>
              <w:rPr>
                <w:color w:val="000000"/>
              </w:rPr>
            </w:pPr>
            <w:r w:rsidRPr="002B6090">
              <w:rPr>
                <w:b/>
                <w:bCs/>
                <w:color w:val="000000"/>
              </w:rPr>
              <w:t>Город Загадочных Чисел</w:t>
            </w:r>
            <w:r w:rsidRPr="002B6090">
              <w:rPr>
                <w:color w:val="000000"/>
              </w:rPr>
              <w:t>. Улица Ребусовая</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8</w:t>
            </w:r>
          </w:p>
        </w:tc>
        <w:tc>
          <w:tcPr>
            <w:tcW w:w="1348" w:type="dxa"/>
          </w:tcPr>
          <w:p w:rsidR="00332A4C" w:rsidRPr="002B6090" w:rsidRDefault="00332A4C" w:rsidP="002B6090">
            <w:pPr>
              <w:pStyle w:val="a3"/>
              <w:jc w:val="both"/>
              <w:rPr>
                <w:color w:val="000000"/>
              </w:rPr>
            </w:pPr>
            <w:r w:rsidRPr="002B6090">
              <w:rPr>
                <w:color w:val="000000"/>
              </w:rPr>
              <w:t>октябрь</w:t>
            </w:r>
          </w:p>
        </w:tc>
        <w:tc>
          <w:tcPr>
            <w:tcW w:w="6946" w:type="dxa"/>
            <w:vAlign w:val="center"/>
          </w:tcPr>
          <w:p w:rsidR="00332A4C" w:rsidRPr="002B6090" w:rsidRDefault="00332A4C" w:rsidP="002B6090">
            <w:pPr>
              <w:pStyle w:val="a3"/>
              <w:jc w:val="both"/>
              <w:rPr>
                <w:color w:val="000000"/>
              </w:rPr>
            </w:pPr>
            <w:r w:rsidRPr="002B6090">
              <w:rPr>
                <w:color w:val="000000"/>
              </w:rPr>
              <w:t>Улица Ребусовая . Головоломки</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9</w:t>
            </w:r>
          </w:p>
        </w:tc>
        <w:tc>
          <w:tcPr>
            <w:tcW w:w="1348" w:type="dxa"/>
          </w:tcPr>
          <w:p w:rsidR="00332A4C" w:rsidRPr="002B6090" w:rsidRDefault="00332A4C" w:rsidP="002B6090">
            <w:pPr>
              <w:pStyle w:val="a3"/>
              <w:jc w:val="both"/>
              <w:rPr>
                <w:color w:val="000000"/>
              </w:rPr>
            </w:pPr>
            <w:r w:rsidRPr="002B6090">
              <w:rPr>
                <w:color w:val="000000"/>
              </w:rPr>
              <w:t>ноябрь</w:t>
            </w:r>
          </w:p>
        </w:tc>
        <w:tc>
          <w:tcPr>
            <w:tcW w:w="6946" w:type="dxa"/>
          </w:tcPr>
          <w:p w:rsidR="00332A4C" w:rsidRPr="002B6090" w:rsidRDefault="00332A4C" w:rsidP="002B6090">
            <w:pPr>
              <w:pStyle w:val="a3"/>
              <w:jc w:val="both"/>
              <w:rPr>
                <w:color w:val="000000"/>
              </w:rPr>
            </w:pPr>
            <w:r w:rsidRPr="002B6090">
              <w:rPr>
                <w:color w:val="000000"/>
              </w:rPr>
              <w:t>Вычислительный проезд</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10</w:t>
            </w:r>
          </w:p>
        </w:tc>
        <w:tc>
          <w:tcPr>
            <w:tcW w:w="1348" w:type="dxa"/>
          </w:tcPr>
          <w:p w:rsidR="00332A4C" w:rsidRPr="002B6090" w:rsidRDefault="00332A4C" w:rsidP="002B6090">
            <w:pPr>
              <w:pStyle w:val="a3"/>
              <w:jc w:val="both"/>
              <w:rPr>
                <w:color w:val="000000"/>
              </w:rPr>
            </w:pPr>
            <w:r w:rsidRPr="002B6090">
              <w:rPr>
                <w:color w:val="000000"/>
              </w:rPr>
              <w:t>ноябрь</w:t>
            </w:r>
          </w:p>
        </w:tc>
        <w:tc>
          <w:tcPr>
            <w:tcW w:w="6946" w:type="dxa"/>
          </w:tcPr>
          <w:p w:rsidR="00332A4C" w:rsidRPr="002B6090" w:rsidRDefault="00332A4C" w:rsidP="002B6090">
            <w:pPr>
              <w:pStyle w:val="a3"/>
              <w:jc w:val="both"/>
              <w:rPr>
                <w:color w:val="000000"/>
              </w:rPr>
            </w:pPr>
            <w:r w:rsidRPr="002B6090">
              <w:rPr>
                <w:color w:val="000000"/>
              </w:rPr>
              <w:t>Проезд Вычислений</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11</w:t>
            </w:r>
          </w:p>
        </w:tc>
        <w:tc>
          <w:tcPr>
            <w:tcW w:w="1348" w:type="dxa"/>
          </w:tcPr>
          <w:p w:rsidR="00332A4C" w:rsidRPr="002B6090" w:rsidRDefault="00332A4C" w:rsidP="002B6090">
            <w:pPr>
              <w:pStyle w:val="a3"/>
              <w:jc w:val="both"/>
              <w:rPr>
                <w:color w:val="000000"/>
              </w:rPr>
            </w:pPr>
            <w:r w:rsidRPr="002B6090">
              <w:rPr>
                <w:color w:val="000000"/>
              </w:rPr>
              <w:t>ноябрь</w:t>
            </w:r>
          </w:p>
        </w:tc>
        <w:tc>
          <w:tcPr>
            <w:tcW w:w="6946" w:type="dxa"/>
          </w:tcPr>
          <w:p w:rsidR="00332A4C" w:rsidRPr="002B6090" w:rsidRDefault="00332A4C" w:rsidP="002B6090">
            <w:pPr>
              <w:pStyle w:val="a3"/>
              <w:jc w:val="both"/>
              <w:rPr>
                <w:color w:val="000000"/>
              </w:rPr>
            </w:pPr>
            <w:r w:rsidRPr="002B6090">
              <w:rPr>
                <w:color w:val="000000"/>
              </w:rPr>
              <w:t>Улица Магическая</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12</w:t>
            </w:r>
          </w:p>
        </w:tc>
        <w:tc>
          <w:tcPr>
            <w:tcW w:w="1348" w:type="dxa"/>
          </w:tcPr>
          <w:p w:rsidR="00332A4C" w:rsidRPr="002B6090" w:rsidRDefault="00332A4C" w:rsidP="002B6090">
            <w:pPr>
              <w:pStyle w:val="a3"/>
              <w:jc w:val="both"/>
              <w:rPr>
                <w:color w:val="000000"/>
              </w:rPr>
            </w:pPr>
            <w:r w:rsidRPr="002B6090">
              <w:rPr>
                <w:color w:val="000000"/>
              </w:rPr>
              <w:t>ноябрь</w:t>
            </w:r>
          </w:p>
        </w:tc>
        <w:tc>
          <w:tcPr>
            <w:tcW w:w="6946" w:type="dxa"/>
            <w:vAlign w:val="center"/>
          </w:tcPr>
          <w:p w:rsidR="00332A4C" w:rsidRPr="002B6090" w:rsidRDefault="00332A4C" w:rsidP="002B6090">
            <w:pPr>
              <w:pStyle w:val="a3"/>
              <w:jc w:val="both"/>
              <w:rPr>
                <w:color w:val="000000"/>
              </w:rPr>
            </w:pPr>
            <w:r w:rsidRPr="002B6090">
              <w:rPr>
                <w:color w:val="000000"/>
              </w:rPr>
              <w:t>Порядковый проспект</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13</w:t>
            </w:r>
          </w:p>
        </w:tc>
        <w:tc>
          <w:tcPr>
            <w:tcW w:w="1348" w:type="dxa"/>
          </w:tcPr>
          <w:p w:rsidR="00332A4C" w:rsidRPr="002B6090" w:rsidRDefault="00332A4C" w:rsidP="002B6090">
            <w:pPr>
              <w:pStyle w:val="a3"/>
              <w:jc w:val="both"/>
              <w:rPr>
                <w:color w:val="000000"/>
              </w:rPr>
            </w:pPr>
            <w:r w:rsidRPr="002B6090">
              <w:rPr>
                <w:color w:val="000000"/>
              </w:rPr>
              <w:t>декабрь</w:t>
            </w:r>
          </w:p>
        </w:tc>
        <w:tc>
          <w:tcPr>
            <w:tcW w:w="6946" w:type="dxa"/>
          </w:tcPr>
          <w:p w:rsidR="00332A4C" w:rsidRPr="002B6090" w:rsidRDefault="00332A4C" w:rsidP="002B6090">
            <w:pPr>
              <w:pStyle w:val="a3"/>
              <w:jc w:val="both"/>
              <w:rPr>
                <w:color w:val="000000"/>
              </w:rPr>
            </w:pPr>
            <w:r w:rsidRPr="002B6090">
              <w:rPr>
                <w:color w:val="000000"/>
              </w:rPr>
              <w:t>Цифровой проезд</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14</w:t>
            </w:r>
          </w:p>
        </w:tc>
        <w:tc>
          <w:tcPr>
            <w:tcW w:w="1348" w:type="dxa"/>
          </w:tcPr>
          <w:p w:rsidR="00332A4C" w:rsidRPr="002B6090" w:rsidRDefault="00332A4C" w:rsidP="002B6090">
            <w:pPr>
              <w:pStyle w:val="a3"/>
              <w:jc w:val="both"/>
              <w:rPr>
                <w:b/>
                <w:bCs/>
                <w:color w:val="000000"/>
              </w:rPr>
            </w:pPr>
            <w:r w:rsidRPr="002B6090">
              <w:rPr>
                <w:color w:val="000000"/>
              </w:rPr>
              <w:t>декабрь</w:t>
            </w:r>
          </w:p>
        </w:tc>
        <w:tc>
          <w:tcPr>
            <w:tcW w:w="6946" w:type="dxa"/>
          </w:tcPr>
          <w:p w:rsidR="00332A4C" w:rsidRPr="002B6090" w:rsidRDefault="00332A4C" w:rsidP="002B6090">
            <w:pPr>
              <w:pStyle w:val="a3"/>
              <w:jc w:val="both"/>
              <w:rPr>
                <w:color w:val="000000"/>
              </w:rPr>
            </w:pPr>
            <w:r w:rsidRPr="002B6090">
              <w:rPr>
                <w:b/>
                <w:bCs/>
                <w:color w:val="000000"/>
              </w:rPr>
              <w:t>Город Логических Рассуждений.</w:t>
            </w:r>
            <w:r w:rsidRPr="002B6090">
              <w:rPr>
                <w:rStyle w:val="apple-converted-space"/>
                <w:color w:val="000000"/>
              </w:rPr>
              <w:t> </w:t>
            </w:r>
            <w:r w:rsidRPr="002B6090">
              <w:rPr>
                <w:color w:val="000000"/>
              </w:rPr>
              <w:t>Улица Высказываний.</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15</w:t>
            </w:r>
          </w:p>
        </w:tc>
        <w:tc>
          <w:tcPr>
            <w:tcW w:w="1348" w:type="dxa"/>
          </w:tcPr>
          <w:p w:rsidR="00332A4C" w:rsidRPr="002B6090" w:rsidRDefault="00332A4C" w:rsidP="002B6090">
            <w:pPr>
              <w:pStyle w:val="a3"/>
              <w:jc w:val="both"/>
              <w:rPr>
                <w:color w:val="000000"/>
              </w:rPr>
            </w:pPr>
            <w:r w:rsidRPr="002B6090">
              <w:rPr>
                <w:color w:val="000000"/>
              </w:rPr>
              <w:t>декабрь</w:t>
            </w:r>
          </w:p>
        </w:tc>
        <w:tc>
          <w:tcPr>
            <w:tcW w:w="6946" w:type="dxa"/>
          </w:tcPr>
          <w:p w:rsidR="00332A4C" w:rsidRPr="002B6090" w:rsidRDefault="00332A4C" w:rsidP="002B6090">
            <w:pPr>
              <w:pStyle w:val="a3"/>
              <w:jc w:val="both"/>
              <w:rPr>
                <w:color w:val="000000"/>
              </w:rPr>
            </w:pPr>
            <w:r w:rsidRPr="002B6090">
              <w:rPr>
                <w:color w:val="000000"/>
              </w:rPr>
              <w:t>Проспект Умозаключений</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16</w:t>
            </w:r>
          </w:p>
        </w:tc>
        <w:tc>
          <w:tcPr>
            <w:tcW w:w="1348" w:type="dxa"/>
          </w:tcPr>
          <w:p w:rsidR="00332A4C" w:rsidRPr="002B6090" w:rsidRDefault="00332A4C" w:rsidP="002B6090">
            <w:pPr>
              <w:pStyle w:val="a3"/>
              <w:jc w:val="both"/>
              <w:rPr>
                <w:color w:val="000000"/>
              </w:rPr>
            </w:pPr>
            <w:r w:rsidRPr="002B6090">
              <w:rPr>
                <w:color w:val="000000"/>
              </w:rPr>
              <w:t>декабрь</w:t>
            </w:r>
          </w:p>
        </w:tc>
        <w:tc>
          <w:tcPr>
            <w:tcW w:w="6946" w:type="dxa"/>
          </w:tcPr>
          <w:p w:rsidR="00332A4C" w:rsidRPr="002B6090" w:rsidRDefault="00332A4C" w:rsidP="002B6090">
            <w:pPr>
              <w:pStyle w:val="a3"/>
              <w:jc w:val="both"/>
              <w:rPr>
                <w:color w:val="000000"/>
              </w:rPr>
            </w:pPr>
            <w:r w:rsidRPr="002B6090">
              <w:rPr>
                <w:color w:val="000000"/>
              </w:rPr>
              <w:t>Проспект Логических задач</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17</w:t>
            </w:r>
          </w:p>
        </w:tc>
        <w:tc>
          <w:tcPr>
            <w:tcW w:w="1348" w:type="dxa"/>
          </w:tcPr>
          <w:p w:rsidR="00332A4C" w:rsidRPr="002B6090" w:rsidRDefault="00332A4C" w:rsidP="002B6090">
            <w:pPr>
              <w:pStyle w:val="a3"/>
              <w:jc w:val="both"/>
              <w:rPr>
                <w:color w:val="000000"/>
              </w:rPr>
            </w:pPr>
            <w:r w:rsidRPr="002B6090">
              <w:rPr>
                <w:color w:val="000000"/>
              </w:rPr>
              <w:t>январь</w:t>
            </w:r>
          </w:p>
        </w:tc>
        <w:tc>
          <w:tcPr>
            <w:tcW w:w="6946" w:type="dxa"/>
            <w:vAlign w:val="center"/>
          </w:tcPr>
          <w:p w:rsidR="00332A4C" w:rsidRPr="002B6090" w:rsidRDefault="00332A4C" w:rsidP="002B6090">
            <w:pPr>
              <w:pStyle w:val="a3"/>
              <w:jc w:val="both"/>
              <w:rPr>
                <w:color w:val="000000"/>
              </w:rPr>
            </w:pPr>
            <w:r w:rsidRPr="002B6090">
              <w:rPr>
                <w:color w:val="000000"/>
              </w:rPr>
              <w:t>Площадь Множеств</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18</w:t>
            </w:r>
          </w:p>
        </w:tc>
        <w:tc>
          <w:tcPr>
            <w:tcW w:w="1348" w:type="dxa"/>
          </w:tcPr>
          <w:p w:rsidR="00332A4C" w:rsidRPr="002B6090" w:rsidRDefault="00332A4C" w:rsidP="002B6090">
            <w:pPr>
              <w:pStyle w:val="a3"/>
              <w:jc w:val="both"/>
              <w:rPr>
                <w:color w:val="000000"/>
              </w:rPr>
            </w:pPr>
            <w:r w:rsidRPr="002B6090">
              <w:rPr>
                <w:color w:val="000000"/>
              </w:rPr>
              <w:t>январь</w:t>
            </w:r>
          </w:p>
        </w:tc>
        <w:tc>
          <w:tcPr>
            <w:tcW w:w="6946" w:type="dxa"/>
            <w:vAlign w:val="center"/>
          </w:tcPr>
          <w:p w:rsidR="00332A4C" w:rsidRPr="002B6090" w:rsidRDefault="00332A4C" w:rsidP="002B6090">
            <w:pPr>
              <w:pStyle w:val="a3"/>
              <w:jc w:val="both"/>
              <w:rPr>
                <w:color w:val="000000"/>
              </w:rPr>
            </w:pPr>
            <w:r w:rsidRPr="002B6090">
              <w:rPr>
                <w:color w:val="000000"/>
              </w:rPr>
              <w:t>Проспект Логических задач. Пересечения</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19</w:t>
            </w:r>
          </w:p>
        </w:tc>
        <w:tc>
          <w:tcPr>
            <w:tcW w:w="1348" w:type="dxa"/>
          </w:tcPr>
          <w:p w:rsidR="00332A4C" w:rsidRPr="002B6090" w:rsidRDefault="00332A4C" w:rsidP="002B6090">
            <w:pPr>
              <w:pStyle w:val="a3"/>
              <w:jc w:val="both"/>
              <w:rPr>
                <w:color w:val="000000"/>
              </w:rPr>
            </w:pPr>
            <w:r w:rsidRPr="002B6090">
              <w:rPr>
                <w:color w:val="000000"/>
              </w:rPr>
              <w:t>январь</w:t>
            </w:r>
          </w:p>
        </w:tc>
        <w:tc>
          <w:tcPr>
            <w:tcW w:w="6946" w:type="dxa"/>
            <w:vAlign w:val="center"/>
          </w:tcPr>
          <w:p w:rsidR="00332A4C" w:rsidRPr="002B6090" w:rsidRDefault="00332A4C" w:rsidP="002B6090">
            <w:pPr>
              <w:pStyle w:val="a3"/>
              <w:jc w:val="both"/>
              <w:rPr>
                <w:color w:val="000000"/>
              </w:rPr>
            </w:pPr>
            <w:r w:rsidRPr="002B6090">
              <w:rPr>
                <w:color w:val="000000"/>
              </w:rPr>
              <w:t>Проспект Логических задач. Ориентирование</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20</w:t>
            </w:r>
          </w:p>
        </w:tc>
        <w:tc>
          <w:tcPr>
            <w:tcW w:w="1348" w:type="dxa"/>
          </w:tcPr>
          <w:p w:rsidR="00332A4C" w:rsidRPr="002B6090" w:rsidRDefault="00332A4C" w:rsidP="002B6090">
            <w:pPr>
              <w:pStyle w:val="a3"/>
              <w:jc w:val="both"/>
              <w:rPr>
                <w:color w:val="000000"/>
              </w:rPr>
            </w:pPr>
            <w:r w:rsidRPr="002B6090">
              <w:rPr>
                <w:color w:val="000000"/>
              </w:rPr>
              <w:t>февраль</w:t>
            </w:r>
          </w:p>
        </w:tc>
        <w:tc>
          <w:tcPr>
            <w:tcW w:w="6946" w:type="dxa"/>
            <w:vAlign w:val="center"/>
          </w:tcPr>
          <w:p w:rsidR="00332A4C" w:rsidRPr="002B6090" w:rsidRDefault="00332A4C" w:rsidP="002B6090">
            <w:pPr>
              <w:pStyle w:val="a3"/>
              <w:jc w:val="both"/>
              <w:rPr>
                <w:color w:val="000000"/>
              </w:rPr>
            </w:pPr>
            <w:r w:rsidRPr="002B6090">
              <w:rPr>
                <w:color w:val="000000"/>
              </w:rPr>
              <w:t>Проспект Комбинаторных задач</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21</w:t>
            </w:r>
          </w:p>
        </w:tc>
        <w:tc>
          <w:tcPr>
            <w:tcW w:w="1348" w:type="dxa"/>
          </w:tcPr>
          <w:p w:rsidR="00332A4C" w:rsidRPr="002B6090" w:rsidRDefault="00332A4C" w:rsidP="002B6090">
            <w:pPr>
              <w:pStyle w:val="a3"/>
              <w:jc w:val="both"/>
              <w:rPr>
                <w:b/>
                <w:bCs/>
                <w:color w:val="000000"/>
              </w:rPr>
            </w:pPr>
            <w:r w:rsidRPr="002B6090">
              <w:rPr>
                <w:color w:val="000000"/>
              </w:rPr>
              <w:t>февраль</w:t>
            </w:r>
          </w:p>
        </w:tc>
        <w:tc>
          <w:tcPr>
            <w:tcW w:w="6946" w:type="dxa"/>
            <w:vAlign w:val="center"/>
          </w:tcPr>
          <w:p w:rsidR="00332A4C" w:rsidRPr="002B6090" w:rsidRDefault="00332A4C" w:rsidP="002B6090">
            <w:pPr>
              <w:pStyle w:val="a3"/>
              <w:jc w:val="both"/>
              <w:rPr>
                <w:color w:val="000000"/>
              </w:rPr>
            </w:pPr>
            <w:r w:rsidRPr="002B6090">
              <w:rPr>
                <w:b/>
                <w:bCs/>
                <w:color w:val="000000"/>
              </w:rPr>
              <w:t>Город Занимательный Задач</w:t>
            </w:r>
            <w:r w:rsidRPr="002B6090">
              <w:rPr>
                <w:color w:val="000000"/>
              </w:rPr>
              <w:t>. Семейная магистраль</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22</w:t>
            </w:r>
          </w:p>
        </w:tc>
        <w:tc>
          <w:tcPr>
            <w:tcW w:w="1348" w:type="dxa"/>
          </w:tcPr>
          <w:p w:rsidR="00332A4C" w:rsidRPr="002B6090" w:rsidRDefault="00332A4C" w:rsidP="002B6090">
            <w:pPr>
              <w:pStyle w:val="a3"/>
              <w:jc w:val="both"/>
              <w:rPr>
                <w:color w:val="000000"/>
              </w:rPr>
            </w:pPr>
            <w:r w:rsidRPr="002B6090">
              <w:rPr>
                <w:color w:val="000000"/>
              </w:rPr>
              <w:t>февраль</w:t>
            </w:r>
          </w:p>
        </w:tc>
        <w:tc>
          <w:tcPr>
            <w:tcW w:w="6946" w:type="dxa"/>
            <w:vAlign w:val="center"/>
          </w:tcPr>
          <w:p w:rsidR="00332A4C" w:rsidRPr="002B6090" w:rsidRDefault="00332A4C" w:rsidP="002B6090">
            <w:pPr>
              <w:pStyle w:val="a3"/>
              <w:jc w:val="both"/>
              <w:rPr>
                <w:color w:val="000000"/>
              </w:rPr>
            </w:pPr>
            <w:r w:rsidRPr="002B6090">
              <w:rPr>
                <w:color w:val="000000"/>
              </w:rPr>
              <w:t>Временной переулок</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23</w:t>
            </w:r>
          </w:p>
        </w:tc>
        <w:tc>
          <w:tcPr>
            <w:tcW w:w="1348" w:type="dxa"/>
          </w:tcPr>
          <w:p w:rsidR="00332A4C" w:rsidRPr="002B6090" w:rsidRDefault="00332A4C" w:rsidP="002B6090">
            <w:pPr>
              <w:pStyle w:val="a3"/>
              <w:jc w:val="both"/>
              <w:rPr>
                <w:color w:val="000000"/>
              </w:rPr>
            </w:pPr>
            <w:r w:rsidRPr="002B6090">
              <w:rPr>
                <w:color w:val="000000"/>
              </w:rPr>
              <w:t>февраль</w:t>
            </w:r>
          </w:p>
        </w:tc>
        <w:tc>
          <w:tcPr>
            <w:tcW w:w="6946" w:type="dxa"/>
            <w:vAlign w:val="center"/>
          </w:tcPr>
          <w:p w:rsidR="00332A4C" w:rsidRPr="002B6090" w:rsidRDefault="00332A4C" w:rsidP="002B6090">
            <w:pPr>
              <w:pStyle w:val="a3"/>
              <w:jc w:val="both"/>
              <w:rPr>
                <w:color w:val="000000"/>
              </w:rPr>
            </w:pPr>
            <w:r w:rsidRPr="002B6090">
              <w:rPr>
                <w:color w:val="000000"/>
              </w:rPr>
              <w:t>Денежный бульвар</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24</w:t>
            </w:r>
          </w:p>
        </w:tc>
        <w:tc>
          <w:tcPr>
            <w:tcW w:w="1348" w:type="dxa"/>
          </w:tcPr>
          <w:p w:rsidR="00332A4C" w:rsidRPr="002B6090" w:rsidRDefault="00332A4C" w:rsidP="002B6090">
            <w:pPr>
              <w:pStyle w:val="a3"/>
              <w:jc w:val="both"/>
              <w:rPr>
                <w:color w:val="000000"/>
              </w:rPr>
            </w:pPr>
            <w:r w:rsidRPr="002B6090">
              <w:rPr>
                <w:color w:val="000000"/>
              </w:rPr>
              <w:t>март</w:t>
            </w:r>
          </w:p>
        </w:tc>
        <w:tc>
          <w:tcPr>
            <w:tcW w:w="6946" w:type="dxa"/>
            <w:vAlign w:val="center"/>
          </w:tcPr>
          <w:p w:rsidR="00332A4C" w:rsidRPr="002B6090" w:rsidRDefault="00332A4C" w:rsidP="002B6090">
            <w:pPr>
              <w:pStyle w:val="a3"/>
              <w:jc w:val="both"/>
              <w:rPr>
                <w:color w:val="000000"/>
              </w:rPr>
            </w:pPr>
            <w:r w:rsidRPr="002B6090">
              <w:rPr>
                <w:color w:val="000000"/>
              </w:rPr>
              <w:t>Улица Величинская.Масса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25</w:t>
            </w:r>
          </w:p>
        </w:tc>
        <w:tc>
          <w:tcPr>
            <w:tcW w:w="1348" w:type="dxa"/>
          </w:tcPr>
          <w:p w:rsidR="00332A4C" w:rsidRPr="002B6090" w:rsidRDefault="00332A4C" w:rsidP="002B6090">
            <w:pPr>
              <w:pStyle w:val="a3"/>
              <w:jc w:val="both"/>
              <w:rPr>
                <w:color w:val="000000"/>
              </w:rPr>
            </w:pPr>
            <w:r w:rsidRPr="002B6090">
              <w:rPr>
                <w:color w:val="000000"/>
              </w:rPr>
              <w:t>март</w:t>
            </w:r>
          </w:p>
        </w:tc>
        <w:tc>
          <w:tcPr>
            <w:tcW w:w="6946" w:type="dxa"/>
            <w:vAlign w:val="center"/>
          </w:tcPr>
          <w:p w:rsidR="00332A4C" w:rsidRPr="002B6090" w:rsidRDefault="00332A4C" w:rsidP="002B6090">
            <w:pPr>
              <w:pStyle w:val="a3"/>
              <w:jc w:val="both"/>
              <w:rPr>
                <w:color w:val="000000"/>
              </w:rPr>
            </w:pPr>
            <w:r w:rsidRPr="002B6090">
              <w:rPr>
                <w:color w:val="000000"/>
              </w:rPr>
              <w:t>Смекалистая улица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26</w:t>
            </w:r>
          </w:p>
        </w:tc>
        <w:tc>
          <w:tcPr>
            <w:tcW w:w="1348" w:type="dxa"/>
          </w:tcPr>
          <w:p w:rsidR="00332A4C" w:rsidRPr="002B6090" w:rsidRDefault="00332A4C" w:rsidP="002B6090">
            <w:pPr>
              <w:pStyle w:val="a3"/>
              <w:jc w:val="both"/>
              <w:rPr>
                <w:color w:val="000000"/>
              </w:rPr>
            </w:pPr>
            <w:r w:rsidRPr="002B6090">
              <w:rPr>
                <w:color w:val="000000"/>
              </w:rPr>
              <w:t>март</w:t>
            </w:r>
          </w:p>
        </w:tc>
        <w:tc>
          <w:tcPr>
            <w:tcW w:w="6946" w:type="dxa"/>
            <w:vAlign w:val="center"/>
          </w:tcPr>
          <w:p w:rsidR="00332A4C" w:rsidRPr="002B6090" w:rsidRDefault="00332A4C" w:rsidP="002B6090">
            <w:pPr>
              <w:pStyle w:val="a3"/>
              <w:jc w:val="both"/>
              <w:rPr>
                <w:color w:val="000000"/>
              </w:rPr>
            </w:pPr>
            <w:r w:rsidRPr="002B6090">
              <w:rPr>
                <w:color w:val="000000"/>
              </w:rPr>
              <w:t>Хитровский переулок</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27</w:t>
            </w:r>
          </w:p>
        </w:tc>
        <w:tc>
          <w:tcPr>
            <w:tcW w:w="1348" w:type="dxa"/>
          </w:tcPr>
          <w:p w:rsidR="00332A4C" w:rsidRPr="002B6090" w:rsidRDefault="00332A4C" w:rsidP="002B6090">
            <w:pPr>
              <w:pStyle w:val="a3"/>
              <w:jc w:val="both"/>
              <w:rPr>
                <w:b/>
                <w:bCs/>
                <w:color w:val="000000"/>
              </w:rPr>
            </w:pPr>
            <w:r w:rsidRPr="002B6090">
              <w:rPr>
                <w:color w:val="000000"/>
              </w:rPr>
              <w:t>апрель</w:t>
            </w:r>
          </w:p>
        </w:tc>
        <w:tc>
          <w:tcPr>
            <w:tcW w:w="6946" w:type="dxa"/>
            <w:vAlign w:val="center"/>
          </w:tcPr>
          <w:p w:rsidR="00332A4C" w:rsidRPr="002B6090" w:rsidRDefault="00332A4C" w:rsidP="002B6090">
            <w:pPr>
              <w:pStyle w:val="a3"/>
              <w:jc w:val="both"/>
              <w:rPr>
                <w:color w:val="000000"/>
              </w:rPr>
            </w:pPr>
            <w:r w:rsidRPr="002B6090">
              <w:rPr>
                <w:b/>
                <w:bCs/>
                <w:color w:val="000000"/>
              </w:rPr>
              <w:t>Город Геометрических превращений</w:t>
            </w:r>
            <w:r w:rsidRPr="002B6090">
              <w:rPr>
                <w:color w:val="000000"/>
              </w:rPr>
              <w:t>. Конструкторский проезд</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28</w:t>
            </w:r>
          </w:p>
        </w:tc>
        <w:tc>
          <w:tcPr>
            <w:tcW w:w="1348" w:type="dxa"/>
          </w:tcPr>
          <w:p w:rsidR="00332A4C" w:rsidRPr="002B6090" w:rsidRDefault="00332A4C" w:rsidP="002B6090">
            <w:pPr>
              <w:pStyle w:val="a3"/>
              <w:jc w:val="both"/>
              <w:rPr>
                <w:color w:val="000000"/>
              </w:rPr>
            </w:pPr>
            <w:r w:rsidRPr="002B6090">
              <w:rPr>
                <w:color w:val="000000"/>
              </w:rPr>
              <w:t>апрель</w:t>
            </w:r>
          </w:p>
        </w:tc>
        <w:tc>
          <w:tcPr>
            <w:tcW w:w="6946" w:type="dxa"/>
            <w:vAlign w:val="center"/>
          </w:tcPr>
          <w:p w:rsidR="00332A4C" w:rsidRPr="002B6090" w:rsidRDefault="00332A4C" w:rsidP="002B6090">
            <w:pPr>
              <w:pStyle w:val="a3"/>
              <w:jc w:val="both"/>
              <w:rPr>
                <w:color w:val="000000"/>
              </w:rPr>
            </w:pPr>
            <w:r w:rsidRPr="002B6090">
              <w:rPr>
                <w:color w:val="000000"/>
              </w:rPr>
              <w:t>Конструкторский проезд</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29</w:t>
            </w:r>
          </w:p>
        </w:tc>
        <w:tc>
          <w:tcPr>
            <w:tcW w:w="1348" w:type="dxa"/>
          </w:tcPr>
          <w:p w:rsidR="00332A4C" w:rsidRPr="002B6090" w:rsidRDefault="00332A4C" w:rsidP="002B6090">
            <w:pPr>
              <w:pStyle w:val="a3"/>
              <w:jc w:val="both"/>
              <w:rPr>
                <w:color w:val="000000"/>
              </w:rPr>
            </w:pPr>
            <w:r w:rsidRPr="002B6090">
              <w:rPr>
                <w:color w:val="000000"/>
              </w:rPr>
              <w:t>апрель</w:t>
            </w:r>
          </w:p>
        </w:tc>
        <w:tc>
          <w:tcPr>
            <w:tcW w:w="6946" w:type="dxa"/>
            <w:vAlign w:val="center"/>
          </w:tcPr>
          <w:p w:rsidR="00332A4C" w:rsidRPr="002B6090" w:rsidRDefault="00332A4C" w:rsidP="002B6090">
            <w:pPr>
              <w:pStyle w:val="a3"/>
              <w:jc w:val="both"/>
              <w:rPr>
                <w:color w:val="000000"/>
              </w:rPr>
            </w:pPr>
            <w:r w:rsidRPr="002B6090">
              <w:rPr>
                <w:color w:val="000000"/>
              </w:rPr>
              <w:t>Окружная улица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30</w:t>
            </w:r>
          </w:p>
        </w:tc>
        <w:tc>
          <w:tcPr>
            <w:tcW w:w="1348" w:type="dxa"/>
          </w:tcPr>
          <w:p w:rsidR="00332A4C" w:rsidRPr="002B6090" w:rsidRDefault="00332A4C" w:rsidP="002B6090">
            <w:pPr>
              <w:pStyle w:val="a3"/>
              <w:jc w:val="both"/>
              <w:rPr>
                <w:color w:val="000000"/>
              </w:rPr>
            </w:pPr>
            <w:r w:rsidRPr="002B6090">
              <w:rPr>
                <w:color w:val="000000"/>
              </w:rPr>
              <w:t>апрель</w:t>
            </w:r>
          </w:p>
        </w:tc>
        <w:tc>
          <w:tcPr>
            <w:tcW w:w="6946" w:type="dxa"/>
            <w:vAlign w:val="center"/>
          </w:tcPr>
          <w:p w:rsidR="00332A4C" w:rsidRPr="002B6090" w:rsidRDefault="00332A4C" w:rsidP="002B6090">
            <w:pPr>
              <w:pStyle w:val="a3"/>
              <w:jc w:val="both"/>
              <w:rPr>
                <w:color w:val="000000"/>
              </w:rPr>
            </w:pPr>
            <w:r w:rsidRPr="002B6090">
              <w:rPr>
                <w:color w:val="000000"/>
              </w:rPr>
              <w:t>Художественная улица</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31</w:t>
            </w:r>
          </w:p>
        </w:tc>
        <w:tc>
          <w:tcPr>
            <w:tcW w:w="1348" w:type="dxa"/>
          </w:tcPr>
          <w:p w:rsidR="00332A4C" w:rsidRPr="002B6090" w:rsidRDefault="00332A4C" w:rsidP="002B6090">
            <w:pPr>
              <w:pStyle w:val="a3"/>
              <w:jc w:val="both"/>
              <w:rPr>
                <w:color w:val="000000"/>
              </w:rPr>
            </w:pPr>
            <w:r w:rsidRPr="002B6090">
              <w:rPr>
                <w:color w:val="000000"/>
              </w:rPr>
              <w:t>май</w:t>
            </w:r>
          </w:p>
        </w:tc>
        <w:tc>
          <w:tcPr>
            <w:tcW w:w="6946" w:type="dxa"/>
            <w:vAlign w:val="center"/>
          </w:tcPr>
          <w:p w:rsidR="00332A4C" w:rsidRPr="002B6090" w:rsidRDefault="00332A4C" w:rsidP="002B6090">
            <w:pPr>
              <w:pStyle w:val="a3"/>
              <w:jc w:val="both"/>
              <w:rPr>
                <w:color w:val="000000"/>
              </w:rPr>
            </w:pPr>
            <w:r w:rsidRPr="002B6090">
              <w:rPr>
                <w:color w:val="000000"/>
              </w:rPr>
              <w:t>Игра –соревнование «Поиграем? Поиграем!»</w:t>
            </w:r>
          </w:p>
        </w:tc>
      </w:tr>
      <w:tr w:rsidR="00332A4C" w:rsidRPr="002B6090" w:rsidTr="00332A4C">
        <w:tc>
          <w:tcPr>
            <w:tcW w:w="603" w:type="dxa"/>
          </w:tcPr>
          <w:p w:rsidR="00332A4C" w:rsidRPr="002B6090" w:rsidRDefault="00332A4C" w:rsidP="002B6090">
            <w:pPr>
              <w:pStyle w:val="a3"/>
              <w:spacing w:line="195" w:lineRule="atLeast"/>
              <w:jc w:val="both"/>
              <w:rPr>
                <w:color w:val="000000"/>
              </w:rPr>
            </w:pPr>
            <w:r w:rsidRPr="002B6090">
              <w:rPr>
                <w:color w:val="000000"/>
              </w:rPr>
              <w:t>32</w:t>
            </w:r>
          </w:p>
        </w:tc>
        <w:tc>
          <w:tcPr>
            <w:tcW w:w="1348" w:type="dxa"/>
          </w:tcPr>
          <w:p w:rsidR="00332A4C" w:rsidRPr="002B6090" w:rsidRDefault="00332A4C" w:rsidP="002B6090">
            <w:pPr>
              <w:pStyle w:val="a3"/>
              <w:spacing w:line="195" w:lineRule="atLeast"/>
              <w:jc w:val="both"/>
              <w:rPr>
                <w:color w:val="000000"/>
              </w:rPr>
            </w:pPr>
            <w:r w:rsidRPr="002B6090">
              <w:rPr>
                <w:color w:val="000000"/>
              </w:rPr>
              <w:t>май</w:t>
            </w:r>
          </w:p>
        </w:tc>
        <w:tc>
          <w:tcPr>
            <w:tcW w:w="6946" w:type="dxa"/>
            <w:vAlign w:val="center"/>
          </w:tcPr>
          <w:p w:rsidR="00332A4C" w:rsidRPr="002B6090" w:rsidRDefault="00332A4C" w:rsidP="002B6090">
            <w:pPr>
              <w:pStyle w:val="a3"/>
              <w:spacing w:line="195" w:lineRule="atLeast"/>
              <w:jc w:val="both"/>
              <w:rPr>
                <w:color w:val="000000"/>
              </w:rPr>
            </w:pPr>
            <w:r w:rsidRPr="002B6090">
              <w:rPr>
                <w:color w:val="000000"/>
              </w:rPr>
              <w:t>Познавательная конкурсно-игровая программа «В гостях у Царицы Математики»</w:t>
            </w:r>
          </w:p>
        </w:tc>
      </w:tr>
      <w:tr w:rsidR="00332A4C" w:rsidRPr="002B6090" w:rsidTr="00332A4C">
        <w:tc>
          <w:tcPr>
            <w:tcW w:w="603" w:type="dxa"/>
          </w:tcPr>
          <w:p w:rsidR="00332A4C" w:rsidRPr="002B6090" w:rsidRDefault="00332A4C" w:rsidP="002B6090">
            <w:pPr>
              <w:pStyle w:val="a3"/>
              <w:jc w:val="both"/>
              <w:rPr>
                <w:color w:val="000000"/>
              </w:rPr>
            </w:pPr>
            <w:r w:rsidRPr="002B6090">
              <w:rPr>
                <w:color w:val="000000"/>
              </w:rPr>
              <w:t>33-34</w:t>
            </w:r>
          </w:p>
        </w:tc>
        <w:tc>
          <w:tcPr>
            <w:tcW w:w="1348" w:type="dxa"/>
          </w:tcPr>
          <w:p w:rsidR="00332A4C" w:rsidRPr="002B6090" w:rsidRDefault="00332A4C" w:rsidP="002B6090">
            <w:pPr>
              <w:pStyle w:val="a3"/>
              <w:jc w:val="both"/>
              <w:rPr>
                <w:color w:val="000000"/>
              </w:rPr>
            </w:pPr>
            <w:r w:rsidRPr="002B6090">
              <w:rPr>
                <w:color w:val="000000"/>
              </w:rPr>
              <w:t>май</w:t>
            </w:r>
          </w:p>
        </w:tc>
        <w:tc>
          <w:tcPr>
            <w:tcW w:w="6946" w:type="dxa"/>
            <w:vAlign w:val="center"/>
          </w:tcPr>
          <w:p w:rsidR="00332A4C" w:rsidRPr="002B6090" w:rsidRDefault="00332A4C" w:rsidP="002B6090">
            <w:pPr>
              <w:pStyle w:val="a3"/>
              <w:jc w:val="both"/>
              <w:rPr>
                <w:color w:val="000000"/>
              </w:rPr>
            </w:pPr>
            <w:r w:rsidRPr="002B6090">
              <w:rPr>
                <w:color w:val="000000"/>
              </w:rPr>
              <w:t>Резерв</w:t>
            </w:r>
          </w:p>
        </w:tc>
      </w:tr>
    </w:tbl>
    <w:p w:rsidR="004057A5" w:rsidRPr="002B6090" w:rsidRDefault="004057A5" w:rsidP="002B6090">
      <w:pPr>
        <w:pStyle w:val="a3"/>
        <w:shd w:val="clear" w:color="auto" w:fill="FFFFFF"/>
        <w:spacing w:after="0" w:afterAutospacing="0"/>
        <w:jc w:val="both"/>
        <w:rPr>
          <w:b/>
          <w:bCs/>
          <w:color w:val="000000"/>
        </w:rPr>
      </w:pPr>
    </w:p>
    <w:p w:rsidR="002B6090" w:rsidRPr="002B6090" w:rsidRDefault="002B6090" w:rsidP="002B6090">
      <w:pPr>
        <w:jc w:val="both"/>
        <w:rPr>
          <w:rFonts w:ascii="Times New Roman" w:hAnsi="Times New Roman" w:cs="Times New Roman"/>
          <w:b/>
          <w:sz w:val="24"/>
          <w:szCs w:val="24"/>
        </w:rPr>
      </w:pPr>
    </w:p>
    <w:p w:rsidR="00F45FBC" w:rsidRPr="002B6090" w:rsidRDefault="00F45FBC" w:rsidP="002B6090">
      <w:pPr>
        <w:pStyle w:val="a3"/>
        <w:shd w:val="clear" w:color="auto" w:fill="FFFFFF"/>
        <w:spacing w:before="0" w:beforeAutospacing="0" w:after="0" w:afterAutospacing="0"/>
        <w:jc w:val="both"/>
        <w:rPr>
          <w:color w:val="000000"/>
        </w:rPr>
      </w:pPr>
    </w:p>
    <w:sectPr w:rsidR="00F45FBC" w:rsidRPr="002B6090" w:rsidSect="00F45FB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9B" w:rsidRDefault="00772F9B" w:rsidP="002B6090">
      <w:pPr>
        <w:spacing w:after="0" w:line="240" w:lineRule="auto"/>
      </w:pPr>
      <w:r>
        <w:separator/>
      </w:r>
    </w:p>
  </w:endnote>
  <w:endnote w:type="continuationSeparator" w:id="0">
    <w:p w:rsidR="00772F9B" w:rsidRDefault="00772F9B" w:rsidP="002B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956"/>
      <w:docPartObj>
        <w:docPartGallery w:val="Page Numbers (Bottom of Page)"/>
        <w:docPartUnique/>
      </w:docPartObj>
    </w:sdtPr>
    <w:sdtContent>
      <w:p w:rsidR="002B6090" w:rsidRDefault="000B14DE">
        <w:pPr>
          <w:pStyle w:val="a8"/>
          <w:jc w:val="center"/>
        </w:pPr>
        <w:fldSimple w:instr=" PAGE   \* MERGEFORMAT ">
          <w:r w:rsidR="00772F9B">
            <w:rPr>
              <w:noProof/>
            </w:rPr>
            <w:t>1</w:t>
          </w:r>
        </w:fldSimple>
      </w:p>
    </w:sdtContent>
  </w:sdt>
  <w:p w:rsidR="002B6090" w:rsidRDefault="002B60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9B" w:rsidRDefault="00772F9B" w:rsidP="002B6090">
      <w:pPr>
        <w:spacing w:after="0" w:line="240" w:lineRule="auto"/>
      </w:pPr>
      <w:r>
        <w:separator/>
      </w:r>
    </w:p>
  </w:footnote>
  <w:footnote w:type="continuationSeparator" w:id="0">
    <w:p w:rsidR="00772F9B" w:rsidRDefault="00772F9B" w:rsidP="002B6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23"/>
    <w:multiLevelType w:val="multilevel"/>
    <w:tmpl w:val="AA5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C1C13"/>
    <w:multiLevelType w:val="multilevel"/>
    <w:tmpl w:val="6BF4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3161F"/>
    <w:multiLevelType w:val="multilevel"/>
    <w:tmpl w:val="B622E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5604C"/>
    <w:multiLevelType w:val="multilevel"/>
    <w:tmpl w:val="030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84163"/>
    <w:multiLevelType w:val="multilevel"/>
    <w:tmpl w:val="693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C1631"/>
    <w:multiLevelType w:val="multilevel"/>
    <w:tmpl w:val="F7B6C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D00CF"/>
    <w:multiLevelType w:val="multilevel"/>
    <w:tmpl w:val="441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728C9"/>
    <w:multiLevelType w:val="multilevel"/>
    <w:tmpl w:val="C16A8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F0066"/>
    <w:multiLevelType w:val="multilevel"/>
    <w:tmpl w:val="15108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F0A95"/>
    <w:multiLevelType w:val="multilevel"/>
    <w:tmpl w:val="2CF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F739C"/>
    <w:multiLevelType w:val="multilevel"/>
    <w:tmpl w:val="01D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72AAC"/>
    <w:multiLevelType w:val="multilevel"/>
    <w:tmpl w:val="6B9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94373"/>
    <w:multiLevelType w:val="multilevel"/>
    <w:tmpl w:val="9C8C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33F3C"/>
    <w:multiLevelType w:val="multilevel"/>
    <w:tmpl w:val="506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85F04"/>
    <w:multiLevelType w:val="multilevel"/>
    <w:tmpl w:val="CA0486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739B0"/>
    <w:multiLevelType w:val="multilevel"/>
    <w:tmpl w:val="C73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00187"/>
    <w:multiLevelType w:val="multilevel"/>
    <w:tmpl w:val="A97C7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67D2A"/>
    <w:multiLevelType w:val="multilevel"/>
    <w:tmpl w:val="058E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F1558"/>
    <w:multiLevelType w:val="multilevel"/>
    <w:tmpl w:val="0F5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C24B19"/>
    <w:multiLevelType w:val="multilevel"/>
    <w:tmpl w:val="845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6539E"/>
    <w:multiLevelType w:val="multilevel"/>
    <w:tmpl w:val="46E65E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B81E97"/>
    <w:multiLevelType w:val="hybridMultilevel"/>
    <w:tmpl w:val="6EE6CF94"/>
    <w:lvl w:ilvl="0" w:tplc="59DA9556">
      <w:start w:val="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C7114F6"/>
    <w:multiLevelType w:val="multilevel"/>
    <w:tmpl w:val="A8E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802B6"/>
    <w:multiLevelType w:val="multilevel"/>
    <w:tmpl w:val="7BF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F212C3"/>
    <w:multiLevelType w:val="multilevel"/>
    <w:tmpl w:val="D3F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F03F4"/>
    <w:multiLevelType w:val="multilevel"/>
    <w:tmpl w:val="94B6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BA0B55"/>
    <w:multiLevelType w:val="multilevel"/>
    <w:tmpl w:val="C08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147F9"/>
    <w:multiLevelType w:val="multilevel"/>
    <w:tmpl w:val="A95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A02A8"/>
    <w:multiLevelType w:val="multilevel"/>
    <w:tmpl w:val="1BE81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0522DE"/>
    <w:multiLevelType w:val="multilevel"/>
    <w:tmpl w:val="8BF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3"/>
  </w:num>
  <w:num w:numId="4">
    <w:abstractNumId w:val="24"/>
  </w:num>
  <w:num w:numId="5">
    <w:abstractNumId w:val="12"/>
  </w:num>
  <w:num w:numId="6">
    <w:abstractNumId w:val="4"/>
  </w:num>
  <w:num w:numId="7">
    <w:abstractNumId w:val="10"/>
  </w:num>
  <w:num w:numId="8">
    <w:abstractNumId w:val="19"/>
  </w:num>
  <w:num w:numId="9">
    <w:abstractNumId w:val="11"/>
  </w:num>
  <w:num w:numId="10">
    <w:abstractNumId w:val="13"/>
  </w:num>
  <w:num w:numId="11">
    <w:abstractNumId w:val="22"/>
  </w:num>
  <w:num w:numId="12">
    <w:abstractNumId w:val="18"/>
  </w:num>
  <w:num w:numId="13">
    <w:abstractNumId w:val="29"/>
  </w:num>
  <w:num w:numId="14">
    <w:abstractNumId w:val="0"/>
  </w:num>
  <w:num w:numId="15">
    <w:abstractNumId w:val="27"/>
  </w:num>
  <w:num w:numId="16">
    <w:abstractNumId w:val="7"/>
  </w:num>
  <w:num w:numId="17">
    <w:abstractNumId w:val="17"/>
  </w:num>
  <w:num w:numId="18">
    <w:abstractNumId w:val="1"/>
  </w:num>
  <w:num w:numId="19">
    <w:abstractNumId w:val="23"/>
  </w:num>
  <w:num w:numId="20">
    <w:abstractNumId w:val="26"/>
  </w:num>
  <w:num w:numId="21">
    <w:abstractNumId w:val="2"/>
  </w:num>
  <w:num w:numId="22">
    <w:abstractNumId w:val="8"/>
  </w:num>
  <w:num w:numId="23">
    <w:abstractNumId w:val="28"/>
  </w:num>
  <w:num w:numId="24">
    <w:abstractNumId w:val="14"/>
  </w:num>
  <w:num w:numId="25">
    <w:abstractNumId w:val="20"/>
  </w:num>
  <w:num w:numId="26">
    <w:abstractNumId w:val="5"/>
  </w:num>
  <w:num w:numId="27">
    <w:abstractNumId w:val="9"/>
  </w:num>
  <w:num w:numId="28">
    <w:abstractNumId w:val="16"/>
  </w:num>
  <w:num w:numId="29">
    <w:abstractNumId w:val="1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0B50A0"/>
    <w:rsid w:val="00075DB8"/>
    <w:rsid w:val="000B14DE"/>
    <w:rsid w:val="000B50A0"/>
    <w:rsid w:val="000F2E92"/>
    <w:rsid w:val="00223E45"/>
    <w:rsid w:val="0029565E"/>
    <w:rsid w:val="002B6090"/>
    <w:rsid w:val="00320C52"/>
    <w:rsid w:val="00332A4C"/>
    <w:rsid w:val="00384FE6"/>
    <w:rsid w:val="003F04E3"/>
    <w:rsid w:val="00404674"/>
    <w:rsid w:val="004057A5"/>
    <w:rsid w:val="00424404"/>
    <w:rsid w:val="00523375"/>
    <w:rsid w:val="005411C1"/>
    <w:rsid w:val="00667CD5"/>
    <w:rsid w:val="006C0533"/>
    <w:rsid w:val="00772F9B"/>
    <w:rsid w:val="007D22CD"/>
    <w:rsid w:val="007F0DC6"/>
    <w:rsid w:val="008E58BE"/>
    <w:rsid w:val="00A5192B"/>
    <w:rsid w:val="00A845EF"/>
    <w:rsid w:val="00A90391"/>
    <w:rsid w:val="00B27D7B"/>
    <w:rsid w:val="00CB3E40"/>
    <w:rsid w:val="00DD6066"/>
    <w:rsid w:val="00E3011C"/>
    <w:rsid w:val="00E8407F"/>
    <w:rsid w:val="00F13301"/>
    <w:rsid w:val="00F45FBC"/>
    <w:rsid w:val="00F5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50A0"/>
  </w:style>
  <w:style w:type="table" w:styleId="a4">
    <w:name w:val="Table Grid"/>
    <w:basedOn w:val="a1"/>
    <w:uiPriority w:val="59"/>
    <w:rsid w:val="008E5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0391"/>
    <w:pPr>
      <w:ind w:left="720"/>
      <w:contextualSpacing/>
    </w:pPr>
  </w:style>
  <w:style w:type="paragraph" w:styleId="a6">
    <w:name w:val="header"/>
    <w:basedOn w:val="a"/>
    <w:link w:val="a7"/>
    <w:semiHidden/>
    <w:unhideWhenUsed/>
    <w:rsid w:val="002B6090"/>
    <w:pPr>
      <w:tabs>
        <w:tab w:val="center" w:pos="4677"/>
        <w:tab w:val="right" w:pos="9355"/>
      </w:tabs>
      <w:spacing w:after="0" w:line="240" w:lineRule="auto"/>
    </w:pPr>
  </w:style>
  <w:style w:type="character" w:customStyle="1" w:styleId="a7">
    <w:name w:val="Верхний колонтитул Знак"/>
    <w:basedOn w:val="a0"/>
    <w:link w:val="a6"/>
    <w:semiHidden/>
    <w:rsid w:val="002B6090"/>
  </w:style>
  <w:style w:type="paragraph" w:styleId="a8">
    <w:name w:val="footer"/>
    <w:basedOn w:val="a"/>
    <w:link w:val="a9"/>
    <w:uiPriority w:val="99"/>
    <w:unhideWhenUsed/>
    <w:rsid w:val="002B60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090"/>
  </w:style>
</w:styles>
</file>

<file path=word/webSettings.xml><?xml version="1.0" encoding="utf-8"?>
<w:webSettings xmlns:r="http://schemas.openxmlformats.org/officeDocument/2006/relationships" xmlns:w="http://schemas.openxmlformats.org/wordprocessingml/2006/main">
  <w:divs>
    <w:div w:id="358240543">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80475940">
      <w:bodyDiv w:val="1"/>
      <w:marLeft w:val="0"/>
      <w:marRight w:val="0"/>
      <w:marTop w:val="0"/>
      <w:marBottom w:val="0"/>
      <w:divBdr>
        <w:top w:val="none" w:sz="0" w:space="0" w:color="auto"/>
        <w:left w:val="none" w:sz="0" w:space="0" w:color="auto"/>
        <w:bottom w:val="none" w:sz="0" w:space="0" w:color="auto"/>
        <w:right w:val="none" w:sz="0" w:space="0" w:color="auto"/>
      </w:divBdr>
    </w:div>
    <w:div w:id="906570945">
      <w:bodyDiv w:val="1"/>
      <w:marLeft w:val="0"/>
      <w:marRight w:val="0"/>
      <w:marTop w:val="0"/>
      <w:marBottom w:val="0"/>
      <w:divBdr>
        <w:top w:val="none" w:sz="0" w:space="0" w:color="auto"/>
        <w:left w:val="none" w:sz="0" w:space="0" w:color="auto"/>
        <w:bottom w:val="none" w:sz="0" w:space="0" w:color="auto"/>
        <w:right w:val="none" w:sz="0" w:space="0" w:color="auto"/>
      </w:divBdr>
    </w:div>
    <w:div w:id="1041244528">
      <w:bodyDiv w:val="1"/>
      <w:marLeft w:val="0"/>
      <w:marRight w:val="0"/>
      <w:marTop w:val="0"/>
      <w:marBottom w:val="0"/>
      <w:divBdr>
        <w:top w:val="none" w:sz="0" w:space="0" w:color="auto"/>
        <w:left w:val="none" w:sz="0" w:space="0" w:color="auto"/>
        <w:bottom w:val="none" w:sz="0" w:space="0" w:color="auto"/>
        <w:right w:val="none" w:sz="0" w:space="0" w:color="auto"/>
      </w:divBdr>
    </w:div>
    <w:div w:id="1408460780">
      <w:bodyDiv w:val="1"/>
      <w:marLeft w:val="0"/>
      <w:marRight w:val="0"/>
      <w:marTop w:val="0"/>
      <w:marBottom w:val="0"/>
      <w:divBdr>
        <w:top w:val="none" w:sz="0" w:space="0" w:color="auto"/>
        <w:left w:val="none" w:sz="0" w:space="0" w:color="auto"/>
        <w:bottom w:val="none" w:sz="0" w:space="0" w:color="auto"/>
        <w:right w:val="none" w:sz="0" w:space="0" w:color="auto"/>
      </w:divBdr>
    </w:div>
    <w:div w:id="17314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3932-76FF-4A72-9777-E0F35E74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8</cp:revision>
  <dcterms:created xsi:type="dcterms:W3CDTF">2018-01-11T13:12:00Z</dcterms:created>
  <dcterms:modified xsi:type="dcterms:W3CDTF">2018-04-16T12:28:00Z</dcterms:modified>
</cp:coreProperties>
</file>