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8F" w:rsidRDefault="005B4A15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5B4A15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-1017073</wp:posOffset>
            </wp:positionH>
            <wp:positionV relativeFrom="paragraph">
              <wp:posOffset>-700435</wp:posOffset>
            </wp:positionV>
            <wp:extent cx="7441324" cy="10511019"/>
            <wp:effectExtent l="0" t="0" r="0" b="0"/>
            <wp:wrapNone/>
            <wp:docPr id="1" name="Рисунок 1" descr="C:\Users\Ирина\Desktop\обложка\физика\облож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ика\обложка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358" cy="1051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25268F">
      <w:pPr>
        <w:jc w:val="center"/>
        <w:rPr>
          <w:rFonts w:ascii="Times New Roman" w:hAnsi="Times New Roman"/>
          <w:b/>
          <w:sz w:val="28"/>
        </w:rPr>
      </w:pPr>
    </w:p>
    <w:p w:rsidR="0025268F" w:rsidRDefault="005B4A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25268F" w:rsidRDefault="005B4A1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физике для 9 класса составлена на основе Федерального компонента государственного стандарта основного общего образования по физике, Примерной программы основного общего образования</w:t>
      </w:r>
      <w:r>
        <w:rPr>
          <w:rFonts w:ascii="Times New Roman" w:hAnsi="Times New Roman"/>
          <w:sz w:val="24"/>
        </w:rPr>
        <w:t xml:space="preserve"> по физике 7 – 9 классы (базовый уровень) и авторской программы Е.М. Гутника, А.В. Пёрышкина «Физика» 7 – 9 классы, рассчитанной на 68 часов в год (2ч в неделю).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конкретизирует содержание предметных тем, распределяет учебные часы по </w:t>
      </w:r>
      <w:r>
        <w:rPr>
          <w:rFonts w:ascii="Times New Roman" w:hAnsi="Times New Roman"/>
          <w:sz w:val="24"/>
        </w:rPr>
        <w:t>разделам курса и последовательность изучения разделов физики с учётом межпредметных и внутрипредметных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</w:t>
      </w:r>
      <w:r>
        <w:rPr>
          <w:rFonts w:ascii="Times New Roman" w:hAnsi="Times New Roman"/>
          <w:sz w:val="24"/>
        </w:rPr>
        <w:t xml:space="preserve">ых  работ, выполняемых обучающимися. </w:t>
      </w:r>
    </w:p>
    <w:p w:rsidR="0025268F" w:rsidRDefault="0025268F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физики на уровне основного общего образования направлено на достижение следующих целей:</w:t>
      </w:r>
    </w:p>
    <w:p w:rsidR="0025268F" w:rsidRDefault="005B4A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освоение знаний </w:t>
      </w:r>
      <w:r>
        <w:rPr>
          <w:rFonts w:ascii="Times New Roman" w:hAnsi="Times New Roman"/>
          <w:sz w:val="24"/>
        </w:rPr>
        <w:t>о механических, тепловых, электромагнитных и квантовых явлениях; величинах, характеризующих эти явления;</w:t>
      </w:r>
      <w:r>
        <w:rPr>
          <w:rFonts w:ascii="Times New Roman" w:hAnsi="Times New Roman"/>
          <w:sz w:val="24"/>
        </w:rPr>
        <w:t xml:space="preserve">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5268F" w:rsidRDefault="005B4A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овладение умениями </w:t>
      </w:r>
      <w:r>
        <w:rPr>
          <w:rFonts w:ascii="Times New Roman" w:hAnsi="Times New Roman"/>
          <w:sz w:val="24"/>
        </w:rPr>
        <w:t>проводить наблюдения при родных явлений, описывать и обобщать результаты наблюдений, использовать</w:t>
      </w:r>
      <w:r>
        <w:rPr>
          <w:rFonts w:ascii="Times New Roman" w:hAnsi="Times New Roman"/>
          <w:sz w:val="24"/>
        </w:rPr>
        <w:t xml:space="preserve">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</w:t>
      </w:r>
      <w:r>
        <w:rPr>
          <w:rFonts w:ascii="Times New Roman" w:hAnsi="Times New Roman"/>
          <w:sz w:val="24"/>
        </w:rPr>
        <w:t>ых явлений и процессов, принципов действия важнейших технических устройств, для решения физических задач;</w:t>
      </w:r>
    </w:p>
    <w:p w:rsidR="0025268F" w:rsidRDefault="005B4A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развитие </w:t>
      </w:r>
      <w:r>
        <w:rPr>
          <w:rFonts w:ascii="Times New Roman" w:hAnsi="Times New Roman"/>
          <w:sz w:val="24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</w:t>
      </w:r>
      <w:r>
        <w:rPr>
          <w:rFonts w:ascii="Times New Roman" w:hAnsi="Times New Roman"/>
          <w:sz w:val="24"/>
        </w:rPr>
        <w:t>адач и выполнении экспериментальных исследований с использованием информационных технологий;</w:t>
      </w:r>
    </w:p>
    <w:p w:rsidR="0025268F" w:rsidRDefault="005B4A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воспитание </w:t>
      </w:r>
      <w:r>
        <w:rPr>
          <w:rFonts w:ascii="Times New Roman" w:hAnsi="Times New Roman"/>
          <w:sz w:val="24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</w:t>
      </w:r>
      <w:r>
        <w:rPr>
          <w:rFonts w:ascii="Times New Roman" w:hAnsi="Times New Roman"/>
          <w:sz w:val="24"/>
        </w:rPr>
        <w:t>веческого общества, уважения к творцам науки и техники; отношения к физике как к элементу общечеловеческой культуры;</w:t>
      </w:r>
    </w:p>
    <w:p w:rsidR="0025268F" w:rsidRDefault="005B4A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использование полученных знаний и умений </w:t>
      </w:r>
      <w:r>
        <w:rPr>
          <w:rFonts w:ascii="Times New Roman" w:hAnsi="Times New Roman"/>
          <w:sz w:val="24"/>
        </w:rPr>
        <w:t>для решения практических задач повседневной жизни, обеспечения безопасности своей жизни, рациональ</w:t>
      </w:r>
      <w:r>
        <w:rPr>
          <w:rFonts w:ascii="Times New Roman" w:hAnsi="Times New Roman"/>
          <w:sz w:val="24"/>
        </w:rPr>
        <w:t>ного природопользования и охраны окружающей среды.</w:t>
      </w:r>
    </w:p>
    <w:p w:rsidR="0025268F" w:rsidRDefault="0025268F">
      <w:pPr>
        <w:spacing w:after="0"/>
        <w:ind w:right="-57" w:firstLine="708"/>
        <w:jc w:val="both"/>
        <w:rPr>
          <w:rFonts w:ascii="Times New Roman" w:hAnsi="Times New Roman"/>
          <w:sz w:val="24"/>
        </w:rPr>
      </w:pPr>
    </w:p>
    <w:p w:rsidR="0025268F" w:rsidRDefault="005B4A15">
      <w:pPr>
        <w:spacing w:after="0"/>
        <w:ind w:right="-5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достижения поставленных целей решаются следующие </w:t>
      </w:r>
      <w:r>
        <w:rPr>
          <w:rFonts w:ascii="Times New Roman" w:hAnsi="Times New Roman"/>
          <w:b/>
          <w:sz w:val="24"/>
        </w:rPr>
        <w:t>задачи:</w:t>
      </w:r>
    </w:p>
    <w:p w:rsidR="0025268F" w:rsidRDefault="005B4A1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мышление обучающихся, формировать у них умение самостоятельно приобретать и применять знания, наблюдать и объяснять физические явлени</w:t>
      </w:r>
      <w:r>
        <w:rPr>
          <w:rFonts w:ascii="Times New Roman" w:hAnsi="Times New Roman"/>
          <w:sz w:val="24"/>
        </w:rPr>
        <w:t>я;</w:t>
      </w:r>
    </w:p>
    <w:p w:rsidR="0025268F" w:rsidRDefault="005B4A1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учащимися знаний о механических, электромагнитных и квантовых явлениях и физических явлениях, характеризующих эти явления;</w:t>
      </w:r>
    </w:p>
    <w:p w:rsidR="0025268F" w:rsidRDefault="005B4A1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и обучающихся умений наблюдать природные явления и выполнять опыты, лабораторные работы и эксперименталь</w:t>
      </w:r>
      <w:r>
        <w:rPr>
          <w:rFonts w:ascii="Times New Roman" w:hAnsi="Times New Roman"/>
          <w:sz w:val="24"/>
        </w:rPr>
        <w:t>ные исследования с использованием измерительных приборов;</w:t>
      </w:r>
    </w:p>
    <w:p w:rsidR="0025268F" w:rsidRDefault="005B4A1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обучающимися отличий научных данных от непроверенной информации, ценности науки для удовлетворении бытовых, производственных и культурных потребностей человека.</w:t>
      </w:r>
    </w:p>
    <w:p w:rsidR="0025268F" w:rsidRDefault="0025268F">
      <w:pPr>
        <w:spacing w:after="0"/>
        <w:ind w:firstLine="360"/>
        <w:jc w:val="both"/>
        <w:rPr>
          <w:rFonts w:ascii="Times New Roman" w:hAnsi="Times New Roman"/>
          <w:sz w:val="24"/>
        </w:rPr>
      </w:pPr>
    </w:p>
    <w:p w:rsidR="0025268F" w:rsidRDefault="005B4A15">
      <w:pPr>
        <w:spacing w:after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и</w:t>
      </w:r>
      <w:r>
        <w:rPr>
          <w:rFonts w:ascii="Times New Roman" w:hAnsi="Times New Roman"/>
          <w:sz w:val="24"/>
        </w:rPr>
        <w:t>спользуется учебник «Физика. 9 класс: учебник / А.В.Перышкин, Е.М.Гутник. – М.: Дрофа, 2014. и методические пособия к УМК</w:t>
      </w:r>
      <w:r>
        <w:rPr>
          <w:rFonts w:ascii="SchoolBookSanPin" w:hAnsi="SchoolBookSanPin"/>
          <w:sz w:val="24"/>
        </w:rPr>
        <w:t xml:space="preserve"> </w:t>
      </w:r>
      <w:r>
        <w:rPr>
          <w:rFonts w:ascii="Times New Roman" w:hAnsi="Times New Roman"/>
          <w:sz w:val="24"/>
        </w:rPr>
        <w:t>А. В. Перышкина, Е. М. Гутник.</w:t>
      </w:r>
    </w:p>
    <w:p w:rsidR="0025268F" w:rsidRDefault="0025268F">
      <w:pPr>
        <w:ind w:firstLine="708"/>
        <w:jc w:val="both"/>
        <w:rPr>
          <w:rFonts w:ascii="Times New Roman" w:hAnsi="Times New Roman"/>
          <w:sz w:val="24"/>
        </w:rPr>
      </w:pPr>
    </w:p>
    <w:p w:rsidR="0025268F" w:rsidRDefault="005B4A1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УМК А.В. Пёрышкина, Е.М. Гутник обусловлен следующим: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содержание УМК полностью соответствует </w:t>
      </w:r>
      <w:r>
        <w:rPr>
          <w:rFonts w:ascii="Times New Roman" w:hAnsi="Times New Roman"/>
          <w:sz w:val="24"/>
        </w:rPr>
        <w:t>Примерной программы основного общего образования по физике 7 – 9 классы (базовый уровень);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курс обучения по данному УМК является одним из звеньев в формировании естественно-научных знаний обучающихся наряду с химией, биологией, географией, 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УМК</w:t>
      </w:r>
      <w:r>
        <w:rPr>
          <w:rFonts w:ascii="Times New Roman" w:hAnsi="Times New Roman"/>
          <w:sz w:val="24"/>
        </w:rPr>
        <w:t xml:space="preserve"> предусматривает формирование у школьников общеучебных умений и навыков, универсальных способов деятельности и ключевых компетенций;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изучение учебного материала при помощи данного УМК способствует развитию познавательных интересов, интеллектуальных и тв</w:t>
      </w:r>
      <w:r>
        <w:rPr>
          <w:rFonts w:ascii="Times New Roman" w:hAnsi="Times New Roman"/>
          <w:sz w:val="24"/>
        </w:rPr>
        <w:t>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приобретенные знания и умения, полученные при изучение учебного материала при помо</w:t>
      </w:r>
      <w:r>
        <w:rPr>
          <w:rFonts w:ascii="Times New Roman" w:hAnsi="Times New Roman"/>
          <w:sz w:val="24"/>
        </w:rPr>
        <w:t>щи данного УМК, пригодятся учащимся в решении практических задач повседневной жизни, обеспечении собственной безопасности, рациональном природоиспользовании и охране окружающей среды.</w:t>
      </w:r>
    </w:p>
    <w:p w:rsidR="0025268F" w:rsidRDefault="005B4A15">
      <w:pPr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Календарно – тематическое планирование уроков разработано в соответствии</w:t>
      </w:r>
      <w:r>
        <w:rPr>
          <w:rFonts w:ascii="Times New Roman" w:hAnsi="Times New Roman"/>
          <w:sz w:val="24"/>
        </w:rPr>
        <w:t xml:space="preserve"> с учебным планом, реализующим программу базового обучения.</w:t>
      </w:r>
    </w:p>
    <w:p w:rsidR="0025268F" w:rsidRDefault="005B4A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предмета</w:t>
      </w:r>
    </w:p>
    <w:p w:rsidR="0025268F" w:rsidRDefault="005B4A15">
      <w:pPr>
        <w:ind w:firstLine="70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Законы взаимодействия и движения тел (24 часов)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Материальная точка. Система отсчета.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Перемещение. Скорость прямолинейного равномерного движения.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Прямолинейное равноускоренное д</w:t>
      </w:r>
      <w:r>
        <w:rPr>
          <w:rFonts w:ascii="Times New Roman" w:hAnsi="Times New Roman"/>
          <w:sz w:val="24"/>
        </w:rPr>
        <w:t>вижение: мгновенная скорость, ускорение, перемещение.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Графики зависимости кинематических величин от времени при равномерном и равноускоренном движении.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Относительность механического движения. Геоцентрическая и гелиоцентрическая системы мира.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Инерциальная с</w:t>
      </w:r>
      <w:r>
        <w:rPr>
          <w:rFonts w:ascii="Times New Roman" w:hAnsi="Times New Roman"/>
          <w:sz w:val="24"/>
        </w:rPr>
        <w:t>истема отсчета. Первый, второй и третий законы Ньютона.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Свободное падение. Невесомость. Закон всемирного тяготения. 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Импульс. Закон сохранения импульса. Реактивное движение.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Фронтальные  лабораторные работы</w:t>
      </w:r>
    </w:p>
    <w:p w:rsidR="0025268F" w:rsidRDefault="005B4A15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Исследование равноускоренного движения без </w:t>
      </w:r>
      <w:r>
        <w:rPr>
          <w:rFonts w:ascii="Times New Roman" w:hAnsi="Times New Roman"/>
          <w:sz w:val="24"/>
        </w:rPr>
        <w:t>начальной скорости.</w:t>
      </w:r>
    </w:p>
    <w:p w:rsidR="0025268F" w:rsidRDefault="005B4A15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Измерение ускорения свободного падения.</w:t>
      </w:r>
    </w:p>
    <w:p w:rsidR="0025268F" w:rsidRDefault="0025268F">
      <w:pPr>
        <w:widowControl w:val="0"/>
        <w:tabs>
          <w:tab w:val="left" w:pos="643"/>
        </w:tabs>
        <w:ind w:firstLine="709"/>
        <w:jc w:val="both"/>
        <w:rPr>
          <w:rFonts w:ascii="Times New Roman" w:hAnsi="Times New Roman"/>
          <w:sz w:val="24"/>
        </w:rPr>
      </w:pPr>
    </w:p>
    <w:p w:rsidR="0025268F" w:rsidRDefault="005B4A15">
      <w:pPr>
        <w:tabs>
          <w:tab w:val="left" w:pos="619"/>
        </w:tabs>
        <w:ind w:firstLine="70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Механические колебания и волны. Звук (12 часов)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Превращение энергии при колебательном движении. Затухающие колебания. Вынужденные колебания. Резонанс.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</w:t>
      </w:r>
      <w:r>
        <w:rPr>
          <w:rFonts w:ascii="Times New Roman" w:hAnsi="Times New Roman"/>
          <w:sz w:val="24"/>
        </w:rPr>
        <w:t>тотой).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Звуковые волны. Скорость звука. Высота, тембр и громкость звука. Звуковой резонанс.</w:t>
      </w:r>
    </w:p>
    <w:p w:rsidR="0025268F" w:rsidRDefault="005B4A1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Фронтальные  лабораторные работы</w:t>
      </w:r>
    </w:p>
    <w:p w:rsidR="0025268F" w:rsidRDefault="005B4A15">
      <w:pPr>
        <w:widowControl w:val="0"/>
        <w:numPr>
          <w:ilvl w:val="0"/>
          <w:numId w:val="4"/>
        </w:numPr>
        <w:tabs>
          <w:tab w:val="clear" w:pos="0"/>
          <w:tab w:val="left" w:pos="619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зависимости периода колебаний пружинного маятника от массы груза и жесткости пружины.</w:t>
      </w:r>
    </w:p>
    <w:p w:rsidR="0025268F" w:rsidRDefault="005B4A15">
      <w:pPr>
        <w:widowControl w:val="0"/>
        <w:numPr>
          <w:ilvl w:val="0"/>
          <w:numId w:val="4"/>
        </w:numPr>
        <w:tabs>
          <w:tab w:val="clear" w:pos="0"/>
          <w:tab w:val="left" w:pos="619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зависимости периода</w:t>
      </w:r>
      <w:r>
        <w:rPr>
          <w:rFonts w:ascii="Times New Roman" w:hAnsi="Times New Roman"/>
          <w:sz w:val="24"/>
        </w:rPr>
        <w:t xml:space="preserve"> и частоты свободных колебаний нитяного маятника от длины нити.</w:t>
      </w:r>
    </w:p>
    <w:p w:rsidR="0025268F" w:rsidRDefault="0025268F">
      <w:pPr>
        <w:ind w:firstLine="709"/>
        <w:jc w:val="center"/>
        <w:rPr>
          <w:rFonts w:ascii="Times New Roman" w:hAnsi="Times New Roman"/>
          <w:sz w:val="24"/>
        </w:rPr>
      </w:pPr>
    </w:p>
    <w:p w:rsidR="0025268F" w:rsidRDefault="005B4A15">
      <w:pPr>
        <w:ind w:firstLine="70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Электромагнитное поле (16 часов)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Однородное и неоднородное магнитное поле. 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тока и направление линий его магнитного поля. Правило буравчика.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Обнаружение магнитного поля. Правило л</w:t>
      </w:r>
      <w:r>
        <w:rPr>
          <w:rFonts w:ascii="Times New Roman" w:hAnsi="Times New Roman"/>
          <w:sz w:val="24"/>
        </w:rPr>
        <w:t>евой руки.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Переменный ток. Генератор переменного тока. Преобразования энергии в электрогенераторах. Тр</w:t>
      </w:r>
      <w:r>
        <w:rPr>
          <w:rFonts w:ascii="Times New Roman" w:hAnsi="Times New Roman"/>
          <w:sz w:val="24"/>
        </w:rPr>
        <w:t>ансформатор. Передача электрической энергии на расстояние.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Конденсатор. Колебательный контур. Получение эл</w:t>
      </w:r>
      <w:r>
        <w:rPr>
          <w:rFonts w:ascii="Times New Roman" w:hAnsi="Times New Roman"/>
          <w:sz w:val="24"/>
        </w:rPr>
        <w:t>ектромагнитных колебаний. Принципы радиосвязи и телевидения.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25268F" w:rsidRDefault="0025268F">
      <w:pPr>
        <w:ind w:firstLine="709"/>
        <w:jc w:val="both"/>
        <w:rPr>
          <w:rFonts w:ascii="Times New Roman" w:hAnsi="Times New Roman"/>
          <w:sz w:val="24"/>
        </w:rPr>
      </w:pPr>
    </w:p>
    <w:p w:rsidR="0025268F" w:rsidRDefault="005B4A1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Фр</w:t>
      </w:r>
      <w:r>
        <w:rPr>
          <w:rFonts w:ascii="Times New Roman" w:hAnsi="Times New Roman"/>
          <w:i/>
          <w:sz w:val="24"/>
        </w:rPr>
        <w:t>онтальные  лабораторные работы</w:t>
      </w:r>
    </w:p>
    <w:p w:rsidR="0025268F" w:rsidRDefault="005B4A15">
      <w:pPr>
        <w:widowControl w:val="0"/>
        <w:numPr>
          <w:ilvl w:val="0"/>
          <w:numId w:val="5"/>
        </w:numPr>
        <w:tabs>
          <w:tab w:val="clear" w:pos="0"/>
          <w:tab w:val="left" w:pos="619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явления электромагнитной индукции.</w:t>
      </w:r>
    </w:p>
    <w:p w:rsidR="0025268F" w:rsidRDefault="005B4A15">
      <w:pPr>
        <w:widowControl w:val="0"/>
        <w:numPr>
          <w:ilvl w:val="0"/>
          <w:numId w:val="5"/>
        </w:numPr>
        <w:tabs>
          <w:tab w:val="left" w:pos="619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сплошного и линейчатых спектров испускания.</w:t>
      </w:r>
    </w:p>
    <w:p w:rsidR="0025268F" w:rsidRDefault="0025268F">
      <w:pPr>
        <w:ind w:firstLine="709"/>
        <w:jc w:val="center"/>
        <w:rPr>
          <w:rFonts w:ascii="Times New Roman" w:hAnsi="Times New Roman"/>
          <w:sz w:val="24"/>
        </w:rPr>
      </w:pPr>
    </w:p>
    <w:p w:rsidR="0025268F" w:rsidRDefault="005B4A15">
      <w:pPr>
        <w:ind w:firstLine="70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Строение атома и атомного ядра (13 часов)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Радиоактивность как свидетельство сложного строения атомов. Альфа-, бета- и </w:t>
      </w:r>
      <w:r>
        <w:rPr>
          <w:rFonts w:ascii="Times New Roman" w:hAnsi="Times New Roman"/>
          <w:sz w:val="24"/>
        </w:rPr>
        <w:t>гамма-излучения. Опыты Резерфорда. Ядерная модель атома.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Радиоактивные превращения атомных ядер. Сохранение зарядового и массового чисел при ядерных реакциях.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наблюдения и регистрации частиц в ядерной физике.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Протонно-нейтронная модель ядра. Физичес</w:t>
      </w:r>
      <w:r>
        <w:rPr>
          <w:rFonts w:ascii="Times New Roman" w:hAnsi="Times New Roman"/>
          <w:sz w:val="24"/>
        </w:rPr>
        <w:t>кий смысл зарядового и массового чисел. Энергия связи частиц в ядре. Деление ядер урана. Цепная реакция. Ядерная энергетика. Экологические проблемы работы атомных электростанций.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Дозиметрия. Период полураспада. Закон радиоактивного распада. Влияние радиоак</w:t>
      </w:r>
      <w:r>
        <w:rPr>
          <w:rFonts w:ascii="Times New Roman" w:hAnsi="Times New Roman"/>
          <w:sz w:val="24"/>
        </w:rPr>
        <w:t>тивных излучений на живые организмы.</w:t>
      </w:r>
    </w:p>
    <w:p w:rsidR="0025268F" w:rsidRDefault="005B4A1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Термоядерная реакция. Источники энергии Солнца и звезд. </w:t>
      </w:r>
    </w:p>
    <w:p w:rsidR="0025268F" w:rsidRDefault="005B4A15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Фронтальные  лабораторные работы</w:t>
      </w:r>
    </w:p>
    <w:p w:rsidR="0025268F" w:rsidRDefault="005B4A15">
      <w:pPr>
        <w:widowControl w:val="0"/>
        <w:numPr>
          <w:ilvl w:val="0"/>
          <w:numId w:val="6"/>
        </w:numPr>
        <w:tabs>
          <w:tab w:val="clear" w:pos="0"/>
          <w:tab w:val="left" w:pos="426"/>
          <w:tab w:val="left" w:pos="614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деления ядра атома урана по фотографии треков.</w:t>
      </w:r>
    </w:p>
    <w:p w:rsidR="0025268F" w:rsidRDefault="005B4A15">
      <w:pPr>
        <w:widowControl w:val="0"/>
        <w:numPr>
          <w:ilvl w:val="0"/>
          <w:numId w:val="6"/>
        </w:numPr>
        <w:tabs>
          <w:tab w:val="clear" w:pos="0"/>
          <w:tab w:val="left" w:pos="426"/>
          <w:tab w:val="left" w:pos="614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треков заряженных частиц по готовым фотографиям.</w:t>
      </w:r>
    </w:p>
    <w:p w:rsidR="0025268F" w:rsidRDefault="005B4A15">
      <w:pPr>
        <w:widowControl w:val="0"/>
        <w:numPr>
          <w:ilvl w:val="0"/>
          <w:numId w:val="6"/>
        </w:numPr>
        <w:tabs>
          <w:tab w:val="clear" w:pos="0"/>
          <w:tab w:val="left" w:pos="426"/>
          <w:tab w:val="left" w:pos="614"/>
        </w:tabs>
        <w:spacing w:after="0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Измерение естес</w:t>
      </w:r>
      <w:r>
        <w:rPr>
          <w:rFonts w:ascii="Times New Roman" w:hAnsi="Times New Roman"/>
          <w:sz w:val="24"/>
        </w:rPr>
        <w:t>твенного радиационного фона дозиметром.</w:t>
      </w:r>
    </w:p>
    <w:p w:rsidR="0025268F" w:rsidRDefault="0025268F">
      <w:pPr>
        <w:widowControl w:val="0"/>
        <w:tabs>
          <w:tab w:val="left" w:pos="426"/>
          <w:tab w:val="left" w:pos="614"/>
        </w:tabs>
        <w:ind w:left="567"/>
        <w:jc w:val="center"/>
        <w:rPr>
          <w:rFonts w:ascii="Times New Roman" w:hAnsi="Times New Roman"/>
          <w:b/>
          <w:i/>
          <w:sz w:val="24"/>
        </w:rPr>
      </w:pPr>
    </w:p>
    <w:p w:rsidR="0025268F" w:rsidRDefault="005B4A15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Строение и эволюция Вселенной (3 ч)</w:t>
      </w:r>
    </w:p>
    <w:p w:rsidR="0025268F" w:rsidRDefault="005B4A15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Состав, строение и происхождение Солнечной системы.</w:t>
      </w:r>
    </w:p>
    <w:p w:rsidR="0025268F" w:rsidRDefault="005B4A15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Большие планеты Солнечной системы. Малые тела Солнечной системы.</w:t>
      </w:r>
    </w:p>
    <w:p w:rsidR="0025268F" w:rsidRDefault="005B4A15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Строение излучения и эволюция Солнца и звезд. Строение и </w:t>
      </w:r>
      <w:r>
        <w:rPr>
          <w:rFonts w:ascii="Times New Roman" w:hAnsi="Times New Roman"/>
          <w:sz w:val="24"/>
        </w:rPr>
        <w:t>эволюция Вселенной.</w:t>
      </w:r>
    </w:p>
    <w:p w:rsidR="0025268F" w:rsidRDefault="0025268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5268F" w:rsidRDefault="005B4A1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Требования к уровню подготовки выпускников</w:t>
      </w:r>
    </w:p>
    <w:p w:rsidR="0025268F" w:rsidRDefault="0025268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5268F" w:rsidRDefault="005B4A15">
      <w:pPr>
        <w:spacing w:after="0"/>
        <w:ind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результате изучения физики ученик должен:</w:t>
      </w:r>
    </w:p>
    <w:p w:rsidR="0025268F" w:rsidRDefault="005B4A15">
      <w:pPr>
        <w:spacing w:after="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знать/понимать</w:t>
      </w:r>
    </w:p>
    <w:p w:rsidR="0025268F" w:rsidRDefault="005B4A15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• </w:t>
      </w:r>
      <w:r>
        <w:rPr>
          <w:rFonts w:ascii="Times New Roman" w:hAnsi="Times New Roman"/>
          <w:b/>
          <w:i/>
          <w:sz w:val="24"/>
        </w:rPr>
        <w:t xml:space="preserve">смысл понятий: </w:t>
      </w:r>
      <w:r>
        <w:rPr>
          <w:rFonts w:ascii="Times New Roman" w:hAnsi="Times New Roman"/>
          <w:sz w:val="24"/>
        </w:rPr>
        <w:t>физическое явление, физический закон, вещество, взаимодействие, электрическое поле, магнитное поле, волна, атом, ат</w:t>
      </w:r>
      <w:r>
        <w:rPr>
          <w:rFonts w:ascii="Times New Roman" w:hAnsi="Times New Roman"/>
          <w:sz w:val="24"/>
        </w:rPr>
        <w:t>омное ядро,</w:t>
      </w:r>
    </w:p>
    <w:p w:rsidR="0025268F" w:rsidRDefault="005B4A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ионизирующие излучения;</w:t>
      </w:r>
    </w:p>
    <w:p w:rsidR="0025268F" w:rsidRDefault="005B4A15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b/>
          <w:i/>
          <w:sz w:val="24"/>
        </w:rPr>
        <w:t>смысл физических величин: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</w:t>
      </w:r>
      <w:r>
        <w:rPr>
          <w:rFonts w:ascii="Times New Roman" w:hAnsi="Times New Roman"/>
          <w:sz w:val="24"/>
        </w:rPr>
        <w:t>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b/>
          <w:i/>
          <w:sz w:val="24"/>
        </w:rPr>
        <w:t>смысл физических з</w:t>
      </w:r>
      <w:r>
        <w:rPr>
          <w:rFonts w:ascii="Times New Roman" w:hAnsi="Times New Roman"/>
          <w:b/>
          <w:i/>
          <w:sz w:val="24"/>
        </w:rPr>
        <w:t>аконов: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Джоуля—Ленца, прямолинейного распространени</w:t>
      </w:r>
      <w:r>
        <w:rPr>
          <w:rFonts w:ascii="Times New Roman" w:hAnsi="Times New Roman"/>
          <w:sz w:val="24"/>
        </w:rPr>
        <w:t>я света, отражения света;</w:t>
      </w:r>
    </w:p>
    <w:p w:rsidR="0025268F" w:rsidRDefault="005B4A15">
      <w:pPr>
        <w:spacing w:after="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sz w:val="24"/>
        </w:rPr>
        <w:t xml:space="preserve">описывать и объяснять физические явления: </w:t>
      </w:r>
      <w:r>
        <w:rPr>
          <w:rFonts w:ascii="Times New Roman" w:hAnsi="Times New Roman"/>
          <w:sz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</w:t>
      </w:r>
      <w:r>
        <w:rPr>
          <w:rFonts w:ascii="Times New Roman" w:hAnsi="Times New Roman"/>
          <w:sz w:val="24"/>
        </w:rPr>
        <w:t>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</w:t>
      </w:r>
      <w:r>
        <w:rPr>
          <w:rFonts w:ascii="Times New Roman" w:hAnsi="Times New Roman"/>
          <w:sz w:val="24"/>
        </w:rPr>
        <w:t>ную индукцию, отражение, преломление и дисперсию света;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sz w:val="24"/>
        </w:rPr>
        <w:t xml:space="preserve">использовать физические приборы и измерительные инструменты для измерения физических величин: </w:t>
      </w:r>
      <w:r>
        <w:rPr>
          <w:rFonts w:ascii="Times New Roman" w:hAnsi="Times New Roman"/>
          <w:sz w:val="24"/>
        </w:rPr>
        <w:t>расстояния, промежутка времени, массы, силы, давления, температуры, влажности воздуха, силы тока, напряж</w:t>
      </w:r>
      <w:r>
        <w:rPr>
          <w:rFonts w:ascii="Times New Roman" w:hAnsi="Times New Roman"/>
          <w:sz w:val="24"/>
        </w:rPr>
        <w:t>ения, электрического сопротивления, работы и мощности электрического тока;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sz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rFonts w:ascii="Times New Roman" w:hAnsi="Times New Roman"/>
          <w:sz w:val="24"/>
        </w:rPr>
        <w:t xml:space="preserve">пути от времени, силы упругости от удлинения пружины, силы трения </w:t>
      </w:r>
      <w:r>
        <w:rPr>
          <w:rFonts w:ascii="Times New Roman" w:hAnsi="Times New Roman"/>
          <w:sz w:val="24"/>
        </w:rPr>
        <w:t>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</w:t>
      </w:r>
      <w:r>
        <w:rPr>
          <w:rFonts w:ascii="Times New Roman" w:hAnsi="Times New Roman"/>
          <w:sz w:val="24"/>
        </w:rPr>
        <w:t>ия света, угла преломления от угла падения света;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b/>
          <w:i/>
          <w:sz w:val="24"/>
        </w:rPr>
        <w:t>выражать результаты измерений и расчетов в единицах Международной системы;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• </w:t>
      </w:r>
      <w:r>
        <w:rPr>
          <w:rFonts w:ascii="Times New Roman" w:hAnsi="Times New Roman"/>
          <w:b/>
          <w:i/>
          <w:sz w:val="24"/>
        </w:rPr>
        <w:t>приводить примеры практического использования физических знаний о механических, тепловых, электромагнитных и квантовых явлениях</w:t>
      </w:r>
      <w:r>
        <w:rPr>
          <w:rFonts w:ascii="Times New Roman" w:hAnsi="Times New Roman"/>
          <w:b/>
          <w:i/>
          <w:sz w:val="24"/>
        </w:rPr>
        <w:t>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• решать задачи на применение изученных физических законов;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• </w:t>
      </w:r>
      <w:r>
        <w:rPr>
          <w:rFonts w:ascii="Times New Roman" w:hAnsi="Times New Roman"/>
          <w:b/>
          <w:i/>
          <w:sz w:val="24"/>
        </w:rPr>
        <w:t>осуществлять самостоятельный поиск информации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</w:t>
      </w:r>
      <w:r>
        <w:rPr>
          <w:rFonts w:ascii="Times New Roman" w:hAnsi="Times New Roman"/>
          <w:sz w:val="24"/>
        </w:rPr>
        <w:t>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5268F" w:rsidRDefault="005B4A15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• 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 контроля за исправностью электропроводки, водопровода,</w:t>
      </w:r>
    </w:p>
    <w:p w:rsidR="0025268F" w:rsidRDefault="005B4A15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сантехники и газовых приборов в квартире; рационального применения простых механизм</w:t>
      </w:r>
      <w:r>
        <w:rPr>
          <w:rFonts w:ascii="Times New Roman" w:hAnsi="Times New Roman"/>
          <w:sz w:val="24"/>
        </w:rPr>
        <w:t>ов; оценки безопасности радиационного фона.</w:t>
      </w:r>
    </w:p>
    <w:p w:rsidR="0025268F" w:rsidRDefault="0025268F">
      <w:pPr>
        <w:jc w:val="center"/>
        <w:rPr>
          <w:rFonts w:ascii="Times New Roman" w:hAnsi="Times New Roman"/>
          <w:sz w:val="24"/>
        </w:rPr>
      </w:pPr>
    </w:p>
    <w:p w:rsidR="0025268F" w:rsidRDefault="005B4A1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 - тематическое планирование.</w:t>
      </w:r>
    </w:p>
    <w:tbl>
      <w:tblPr>
        <w:tblW w:w="0" w:type="auto"/>
        <w:tblInd w:w="-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3"/>
        <w:gridCol w:w="1126"/>
        <w:gridCol w:w="851"/>
        <w:gridCol w:w="6225"/>
      </w:tblGrid>
      <w:tr w:rsidR="0025268F">
        <w:trPr>
          <w:trHeight w:val="600"/>
        </w:trPr>
        <w:tc>
          <w:tcPr>
            <w:tcW w:w="699" w:type="dxa"/>
            <w:vMerge w:val="restart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37" w:type="dxa"/>
            <w:gridSpan w:val="2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6225" w:type="dxa"/>
            <w:vMerge w:val="restart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урока </w:t>
            </w:r>
          </w:p>
        </w:tc>
      </w:tr>
      <w:tr w:rsidR="0025268F">
        <w:trPr>
          <w:trHeight w:val="600"/>
        </w:trPr>
        <w:tc>
          <w:tcPr>
            <w:tcW w:w="699" w:type="dxa"/>
            <w:vMerge/>
            <w:shd w:val="clear" w:color="auto" w:fill="FFFFFF"/>
          </w:tcPr>
          <w:p w:rsidR="0025268F" w:rsidRDefault="0025268F"/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51" w:type="dxa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6225" w:type="dxa"/>
            <w:vMerge/>
            <w:shd w:val="clear" w:color="auto" w:fill="FFFFFF"/>
          </w:tcPr>
          <w:p w:rsidR="0025268F" w:rsidRDefault="0025268F"/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1" w:type="dxa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</w:tr>
      <w:tr w:rsidR="0025268F">
        <w:trPr>
          <w:trHeight w:val="551"/>
        </w:trPr>
        <w:tc>
          <w:tcPr>
            <w:tcW w:w="8661" w:type="dxa"/>
            <w:gridSpan w:val="4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Законы взаимодействия и движения тел (24 ч)</w:t>
            </w:r>
          </w:p>
        </w:tc>
      </w:tr>
      <w:tr w:rsidR="0025268F">
        <w:trPr>
          <w:trHeight w:val="471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</w:t>
            </w:r>
          </w:p>
        </w:tc>
        <w:tc>
          <w:tcPr>
            <w:tcW w:w="886" w:type="dxa"/>
          </w:tcPr>
          <w:p w:rsidR="0025268F" w:rsidRDefault="005B4A15">
            <w:pPr>
              <w:tabs>
                <w:tab w:val="left" w:pos="4128"/>
                <w:tab w:val="center" w:pos="68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точка. Система отсчета</w:t>
            </w:r>
          </w:p>
        </w:tc>
      </w:tr>
      <w:tr w:rsidR="0025268F">
        <w:trPr>
          <w:trHeight w:val="407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неделя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</w:t>
            </w:r>
          </w:p>
        </w:tc>
      </w:tr>
      <w:tr w:rsidR="0025268F">
        <w:trPr>
          <w:trHeight w:val="399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Векторы, их модули и проекции на выбранную ось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координаты движущегося тела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5/5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при прямолинейном движении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6/6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Прямолинейное равноускоренное движение. Ускорение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7/7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прямолинейного равноускоренного движения. График скорости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8/8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тела при прямолинейном равноускоренном движении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9/9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тела при прямолинейном равноускоренном движении без начальной скорости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сентября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лабораторная работа №1 "Исследование равноускоренного движения без начальной скорости"</w:t>
            </w:r>
          </w:p>
        </w:tc>
      </w:tr>
      <w:tr w:rsidR="0025268F">
        <w:trPr>
          <w:trHeight w:val="1408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Относительность движени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Инерциальные системы отсчета. Первый закон Ньютона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закон Ньютона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14/14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закон Ньютона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15/15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Свободное падение тел</w:t>
            </w:r>
          </w:p>
        </w:tc>
      </w:tr>
      <w:tr w:rsidR="0025268F">
        <w:trPr>
          <w:trHeight w:val="780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16/16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тела,</w:t>
            </w:r>
            <w:r>
              <w:rPr>
                <w:rFonts w:ascii="Times New Roman" w:hAnsi="Times New Roman"/>
                <w:sz w:val="24"/>
              </w:rPr>
              <w:t xml:space="preserve"> брошенного вертикально вверх. Невесомость. Фронтальная лабораторная работа №2 "Измерение ускорения свободного падения"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17/17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всемирного тяготения и условия его применимости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18/18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октября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Ускорение свободного падения на </w:t>
            </w:r>
            <w:r>
              <w:rPr>
                <w:rFonts w:ascii="Times New Roman" w:hAnsi="Times New Roman"/>
                <w:sz w:val="24"/>
              </w:rPr>
              <w:t>Земле и других небесных телах</w:t>
            </w:r>
          </w:p>
        </w:tc>
      </w:tr>
      <w:tr w:rsidR="0025268F">
        <w:trPr>
          <w:trHeight w:val="780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19/19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20/20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21/21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22/22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Импульс тела. Закон сохранения импульса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23/23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Реактивное движение. Ракеты. Вывод закона сохранения механической энергии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24/24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№1 по теме "Законы взаимодействия и движения тел"</w:t>
            </w:r>
          </w:p>
        </w:tc>
      </w:tr>
      <w:tr w:rsidR="0025268F">
        <w:trPr>
          <w:trHeight w:val="583"/>
        </w:trPr>
        <w:tc>
          <w:tcPr>
            <w:tcW w:w="8661" w:type="dxa"/>
            <w:gridSpan w:val="4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Механические колебания и</w:t>
            </w:r>
            <w:r>
              <w:rPr>
                <w:rFonts w:ascii="Times New Roman" w:hAnsi="Times New Roman"/>
                <w:b/>
                <w:sz w:val="24"/>
              </w:rPr>
              <w:t xml:space="preserve"> волны. Звук (12 ч)</w:t>
            </w:r>
          </w:p>
        </w:tc>
      </w:tr>
      <w:tr w:rsidR="0025268F">
        <w:trPr>
          <w:trHeight w:val="512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Колебательное движение. Свободные колебания</w:t>
            </w:r>
          </w:p>
        </w:tc>
      </w:tr>
      <w:tr w:rsidR="0025268F">
        <w:trPr>
          <w:trHeight w:val="689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26/2</w:t>
            </w:r>
          </w:p>
        </w:tc>
        <w:tc>
          <w:tcPr>
            <w:tcW w:w="886" w:type="dxa"/>
            <w:vAlign w:val="center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Величины, характеризующие колебательное движение</w:t>
            </w:r>
          </w:p>
        </w:tc>
      </w:tr>
      <w:tr w:rsidR="0025268F">
        <w:trPr>
          <w:trHeight w:val="780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Фронтальная лабораторная работа №3 "Исследование зависимости периода и </w:t>
            </w:r>
            <w:r>
              <w:rPr>
                <w:rFonts w:ascii="Times New Roman" w:hAnsi="Times New Roman"/>
                <w:sz w:val="24"/>
              </w:rPr>
              <w:t xml:space="preserve">частоты свободных колебаний нитяного маятника от его длины" 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28/4</w:t>
            </w:r>
          </w:p>
        </w:tc>
        <w:tc>
          <w:tcPr>
            <w:tcW w:w="886" w:type="dxa"/>
            <w:vAlign w:val="center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Затухающие колебания. Вынужденные колебания</w:t>
            </w:r>
          </w:p>
        </w:tc>
      </w:tr>
      <w:tr w:rsidR="0025268F">
        <w:trPr>
          <w:trHeight w:val="404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29/5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Резонанс</w:t>
            </w:r>
          </w:p>
        </w:tc>
      </w:tr>
      <w:tr w:rsidR="0025268F">
        <w:trPr>
          <w:trHeight w:val="409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30/6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колебаний в среде. Волны</w:t>
            </w:r>
          </w:p>
        </w:tc>
      </w:tr>
      <w:tr w:rsidR="0025268F">
        <w:trPr>
          <w:trHeight w:val="401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31/7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</w:t>
            </w:r>
            <w:r>
              <w:rPr>
                <w:rFonts w:ascii="Times New Roman" w:hAnsi="Times New Roman"/>
                <w:sz w:val="24"/>
              </w:rPr>
              <w:t xml:space="preserve"> волны. Скорость распространения волн</w:t>
            </w:r>
          </w:p>
        </w:tc>
      </w:tr>
      <w:tr w:rsidR="0025268F">
        <w:trPr>
          <w:trHeight w:val="407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32/8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звука. Звуковые колебания</w:t>
            </w:r>
          </w:p>
        </w:tc>
      </w:tr>
      <w:tr w:rsidR="0025268F">
        <w:trPr>
          <w:trHeight w:val="400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33/9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Высота, тембр и громкость звука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34/10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звука. Звуковые волны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35/11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Отражение звука. </w:t>
            </w:r>
            <w:r>
              <w:rPr>
                <w:rFonts w:ascii="Times New Roman" w:hAnsi="Times New Roman"/>
                <w:sz w:val="24"/>
              </w:rPr>
              <w:t>Звуковой резонанс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36/12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№2 по теме "Механические колебания и волны"</w:t>
            </w:r>
          </w:p>
        </w:tc>
      </w:tr>
      <w:tr w:rsidR="0025268F">
        <w:trPr>
          <w:trHeight w:val="525"/>
        </w:trPr>
        <w:tc>
          <w:tcPr>
            <w:tcW w:w="8661" w:type="dxa"/>
            <w:gridSpan w:val="4"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Электромагнитное поле (16 ч)</w:t>
            </w:r>
          </w:p>
        </w:tc>
      </w:tr>
      <w:tr w:rsidR="0025268F">
        <w:trPr>
          <w:trHeight w:val="346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37/1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неделя </w:t>
            </w:r>
            <w:r>
              <w:rPr>
                <w:rFonts w:ascii="Times New Roman" w:hAnsi="Times New Roman"/>
                <w:sz w:val="24"/>
              </w:rPr>
              <w:lastRenderedPageBreak/>
              <w:t>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Магнитное поле</w:t>
            </w:r>
          </w:p>
        </w:tc>
      </w:tr>
      <w:tr w:rsidR="0025268F">
        <w:trPr>
          <w:trHeight w:val="407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38/2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тока и направление линий его магнитного поля</w:t>
            </w:r>
          </w:p>
        </w:tc>
      </w:tr>
      <w:tr w:rsidR="0025268F">
        <w:trPr>
          <w:trHeight w:val="541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39/3</w:t>
            </w:r>
          </w:p>
        </w:tc>
        <w:tc>
          <w:tcPr>
            <w:tcW w:w="886" w:type="dxa"/>
            <w:vAlign w:val="center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января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Обнаружение магнитного поля по его действию на электрический ток. Правило левой руки</w:t>
            </w:r>
          </w:p>
        </w:tc>
      </w:tr>
      <w:tr w:rsidR="0025268F">
        <w:trPr>
          <w:trHeight w:val="407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40/4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Индукция магнитного поля. Магнитный поток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41/5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лабораторная работа №4 "Изучение явления электр</w:t>
            </w:r>
            <w:r>
              <w:rPr>
                <w:rFonts w:ascii="Times New Roman" w:hAnsi="Times New Roman"/>
                <w:sz w:val="24"/>
              </w:rPr>
              <w:t>омагнитной индукции"</w:t>
            </w:r>
          </w:p>
        </w:tc>
      </w:tr>
      <w:tr w:rsidR="0025268F">
        <w:trPr>
          <w:trHeight w:val="436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42/6</w:t>
            </w:r>
          </w:p>
        </w:tc>
        <w:tc>
          <w:tcPr>
            <w:tcW w:w="886" w:type="dxa"/>
            <w:vAlign w:val="center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индукционного тока. Правило Ленца</w:t>
            </w:r>
          </w:p>
        </w:tc>
      </w:tr>
      <w:tr w:rsidR="0025268F">
        <w:trPr>
          <w:trHeight w:val="400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43/7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Явление самоиндукции</w:t>
            </w:r>
          </w:p>
        </w:tc>
      </w:tr>
      <w:tr w:rsidR="0025268F">
        <w:trPr>
          <w:trHeight w:val="547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44/8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и передача переменного электрического тока. Трансформатор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45/9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Электромагнитное поле. Электромагнитные волны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46/10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Колебательный контур. Получение электромагнитных колебаний</w:t>
            </w:r>
          </w:p>
        </w:tc>
      </w:tr>
      <w:tr w:rsidR="0025268F">
        <w:trPr>
          <w:trHeight w:val="541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47/11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радиосвязи и телевидения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48/12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марта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Электромагнитная природа света</w:t>
            </w:r>
          </w:p>
        </w:tc>
      </w:tr>
      <w:tr w:rsidR="0025268F">
        <w:trPr>
          <w:trHeight w:val="103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49/13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неделя марта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Преломление света. Физический смысл показателя преломления. Дисперсия света. Цвета тел</w:t>
            </w:r>
          </w:p>
        </w:tc>
      </w:tr>
      <w:tr w:rsidR="0025268F">
        <w:trPr>
          <w:trHeight w:val="780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50/14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оптических спектров. Фронтальная лабораторная работа №5 "Наблюдение сплошного и линейчатых спектров испускания"</w:t>
            </w:r>
          </w:p>
        </w:tc>
      </w:tr>
      <w:tr w:rsidR="0025268F">
        <w:trPr>
          <w:trHeight w:val="103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51/15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  <w:r>
              <w:rPr>
                <w:rFonts w:ascii="Times New Roman" w:hAnsi="Times New Roman"/>
                <w:sz w:val="24"/>
              </w:rPr>
              <w:t xml:space="preserve"> марта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Поглощение и испускание света атомами. Происхождение линейчатых спектров</w:t>
            </w:r>
          </w:p>
        </w:tc>
      </w:tr>
      <w:tr w:rsidR="0025268F">
        <w:trPr>
          <w:trHeight w:val="52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52/16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№3 по теме "Электромагнитное поле"</w:t>
            </w:r>
          </w:p>
        </w:tc>
      </w:tr>
      <w:tr w:rsidR="0025268F">
        <w:trPr>
          <w:trHeight w:val="315"/>
        </w:trPr>
        <w:tc>
          <w:tcPr>
            <w:tcW w:w="8661" w:type="dxa"/>
            <w:gridSpan w:val="4"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Строение атома и атомного ядра. Использование энергии атомных ядер              (13 ч)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53/1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 марта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Радиоактивность. Модели атомов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Радиоактивные превращения атомных ядер</w:t>
            </w:r>
          </w:p>
        </w:tc>
      </w:tr>
      <w:tr w:rsidR="0025268F">
        <w:trPr>
          <w:trHeight w:val="781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Экспериментальные методы исследования частиц. Фронтальная лабораторная работа №6 "Измерение естественного радиационного фона </w:t>
            </w:r>
            <w:r>
              <w:rPr>
                <w:rFonts w:ascii="Times New Roman" w:hAnsi="Times New Roman"/>
                <w:sz w:val="24"/>
              </w:rPr>
              <w:t>дозиметром"</w:t>
            </w:r>
          </w:p>
        </w:tc>
      </w:tr>
      <w:tr w:rsidR="0025268F">
        <w:trPr>
          <w:trHeight w:val="409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56/4</w:t>
            </w:r>
          </w:p>
        </w:tc>
        <w:tc>
          <w:tcPr>
            <w:tcW w:w="886" w:type="dxa"/>
            <w:vAlign w:val="center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протона и нейтрона</w:t>
            </w:r>
          </w:p>
        </w:tc>
      </w:tr>
      <w:tr w:rsidR="0025268F">
        <w:trPr>
          <w:trHeight w:val="401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57/5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атомного ядра. Ядерные силы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58/6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связи. Дефект массы</w:t>
            </w:r>
          </w:p>
        </w:tc>
      </w:tr>
      <w:tr w:rsidR="0025268F">
        <w:trPr>
          <w:trHeight w:val="780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59/7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ядер урана. Цепная реакция. Фронтальная лабораторная </w:t>
            </w:r>
            <w:r>
              <w:rPr>
                <w:rFonts w:ascii="Times New Roman" w:hAnsi="Times New Roman"/>
                <w:sz w:val="24"/>
              </w:rPr>
              <w:t>работа №7 "Изучение деления ядра атома урана по фотографии треков"</w:t>
            </w:r>
          </w:p>
        </w:tc>
      </w:tr>
      <w:tr w:rsidR="0025268F">
        <w:trPr>
          <w:trHeight w:val="39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60/8</w:t>
            </w:r>
          </w:p>
        </w:tc>
        <w:tc>
          <w:tcPr>
            <w:tcW w:w="886" w:type="dxa"/>
            <w:vAlign w:val="center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</w:p>
        </w:tc>
      </w:tr>
      <w:tr w:rsidR="0025268F">
        <w:trPr>
          <w:trHeight w:val="34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61/9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Биологическое действие радиации. </w:t>
            </w:r>
            <w:r>
              <w:rPr>
                <w:rFonts w:ascii="Times New Roman" w:hAnsi="Times New Roman"/>
                <w:sz w:val="24"/>
              </w:rPr>
              <w:t>Закон радиоактивного распада</w:t>
            </w:r>
          </w:p>
        </w:tc>
      </w:tr>
      <w:tr w:rsidR="0025268F">
        <w:trPr>
          <w:trHeight w:val="26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62/10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Термоядерная реакция</w:t>
            </w:r>
          </w:p>
        </w:tc>
      </w:tr>
      <w:tr w:rsidR="0025268F">
        <w:trPr>
          <w:trHeight w:val="978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63/11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задач. Фронтальная лабораторная работа №8 "Оценка периода полураспада находящихся в воздухе продуктов распада газа радона". Фронтальная лабораторная </w:t>
            </w:r>
            <w:r>
              <w:rPr>
                <w:rFonts w:ascii="Times New Roman" w:hAnsi="Times New Roman"/>
                <w:sz w:val="24"/>
              </w:rPr>
              <w:t>работа №9 "Изучение треков заряженных частиц по готовым фотографиям"</w:t>
            </w:r>
          </w:p>
        </w:tc>
      </w:tr>
      <w:tr w:rsidR="0025268F">
        <w:trPr>
          <w:trHeight w:val="31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64/12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</w:tr>
      <w:tr w:rsidR="0025268F">
        <w:trPr>
          <w:trHeight w:val="345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65/13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ошибок, допущенных в итоговой контрольной работе</w:t>
            </w:r>
          </w:p>
        </w:tc>
      </w:tr>
      <w:tr w:rsidR="0025268F">
        <w:trPr>
          <w:trHeight w:val="593"/>
        </w:trPr>
        <w:tc>
          <w:tcPr>
            <w:tcW w:w="8661" w:type="dxa"/>
            <w:gridSpan w:val="4"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Строение и эволюция Вселенной (3 ч)</w:t>
            </w:r>
          </w:p>
        </w:tc>
      </w:tr>
      <w:tr w:rsidR="0025268F">
        <w:trPr>
          <w:trHeight w:val="389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66/1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Состав, строение и происхождение Солнечной системы. Большие планеты Солнечной системы</w:t>
            </w:r>
          </w:p>
        </w:tc>
      </w:tr>
      <w:tr w:rsidR="0025268F">
        <w:trPr>
          <w:trHeight w:val="832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67/2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тела Солнечной системы. Строение излучения и эволюция Солнца и звезд.</w:t>
            </w:r>
          </w:p>
        </w:tc>
      </w:tr>
      <w:tr w:rsidR="0025268F">
        <w:trPr>
          <w:trHeight w:val="403"/>
        </w:trPr>
        <w:tc>
          <w:tcPr>
            <w:tcW w:w="699" w:type="dxa"/>
            <w:shd w:val="clear" w:color="auto" w:fill="FFFFFF"/>
            <w:noWrap/>
            <w:vAlign w:val="center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68/3</w:t>
            </w:r>
          </w:p>
        </w:tc>
        <w:tc>
          <w:tcPr>
            <w:tcW w:w="886" w:type="dxa"/>
          </w:tcPr>
          <w:p w:rsidR="0025268F" w:rsidRDefault="005B4A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851" w:type="dxa"/>
          </w:tcPr>
          <w:p w:rsidR="0025268F" w:rsidRDefault="00252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25" w:type="dxa"/>
            <w:shd w:val="clear" w:color="auto" w:fill="FFFFFF"/>
          </w:tcPr>
          <w:p w:rsidR="0025268F" w:rsidRDefault="005B4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и эволюция Вселенной</w:t>
            </w:r>
          </w:p>
        </w:tc>
      </w:tr>
    </w:tbl>
    <w:p w:rsidR="0025268F" w:rsidRDefault="0025268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R="0025268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07F"/>
    <w:multiLevelType w:val="multilevel"/>
    <w:tmpl w:val="77242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35A1431"/>
    <w:multiLevelType w:val="multilevel"/>
    <w:tmpl w:val="BB2AD2A0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3C334165"/>
    <w:multiLevelType w:val="multilevel"/>
    <w:tmpl w:val="F168AD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45230888"/>
    <w:multiLevelType w:val="multilevel"/>
    <w:tmpl w:val="FD6E0C00"/>
    <w:lvl w:ilvl="0">
      <w:start w:val="3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5005185C"/>
    <w:multiLevelType w:val="multilevel"/>
    <w:tmpl w:val="56E61B6A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26F26D4"/>
    <w:multiLevelType w:val="multilevel"/>
    <w:tmpl w:val="A69C1C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compat>
    <w:compatSetting w:name="compatibilityMode" w:uri="http://schemas.microsoft.com/office/word" w:val="12"/>
  </w:compat>
  <w:rsids>
    <w:rsidRoot w:val="0025268F"/>
    <w:rsid w:val="0025268F"/>
    <w:rsid w:val="005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6ADA-95D3-4BE6-BB8D-D6274827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Footnote"/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styleId="21">
    <w:name w:val="Body Text Indent 2"/>
    <w:basedOn w:val="a"/>
    <w:link w:val="22"/>
    <w:pPr>
      <w:widowControl w:val="0"/>
      <w:spacing w:after="120" w:line="480" w:lineRule="auto"/>
      <w:ind w:left="283" w:firstLine="720"/>
      <w:jc w:val="both"/>
    </w:pPr>
    <w:rPr>
      <w:rFonts w:ascii="Arial" w:hAnsi="Arial"/>
      <w:sz w:val="20"/>
    </w:rPr>
  </w:style>
  <w:style w:type="character" w:customStyle="1" w:styleId="22">
    <w:name w:val="Основной текст с отступом 2 Знак"/>
    <w:basedOn w:val="1"/>
    <w:link w:val="21"/>
    <w:rPr>
      <w:rFonts w:ascii="Arial" w:hAnsi="Arial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paragraph" w:styleId="ab">
    <w:name w:val="Subtitle"/>
    <w:basedOn w:val="a"/>
    <w:link w:val="ac"/>
    <w:uiPriority w:val="11"/>
    <w:qFormat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2582</Words>
  <Characters>14718</Characters>
  <Application>Microsoft Office Word</Application>
  <DocSecurity>0</DocSecurity>
  <Lines>122</Lines>
  <Paragraphs>34</Paragraphs>
  <ScaleCrop>false</ScaleCrop>
  <Company>Гимнази 9 Королёв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2018-04-19T10:23:00Z</dcterms:created>
  <dcterms:modified xsi:type="dcterms:W3CDTF">2018-04-19T10:24:00Z</dcterms:modified>
</cp:coreProperties>
</file>