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52E6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-1026347</wp:posOffset>
            </wp:positionH>
            <wp:positionV relativeFrom="paragraph">
              <wp:posOffset>-694268</wp:posOffset>
            </wp:positionV>
            <wp:extent cx="7458636" cy="10534110"/>
            <wp:effectExtent l="0" t="0" r="0" b="0"/>
            <wp:wrapNone/>
            <wp:docPr id="1" name="Рисунок 1" descr="C:\Users\Ирина\Desktop\обложка\изо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зо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352" cy="1055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E65" w:rsidRDefault="00652E65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AC6" w:rsidRPr="009A6CC5" w:rsidRDefault="00B86AC6" w:rsidP="00B86AC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86AC6" w:rsidRPr="009A6CC5" w:rsidRDefault="00B86AC6" w:rsidP="00B86AC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B86AC6" w:rsidRDefault="00B86AC6" w:rsidP="00B86AC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AC6" w:rsidRDefault="00B86AC6" w:rsidP="00B86AC6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86AC6" w:rsidRDefault="00B86AC6" w:rsidP="00B86A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A6CC5">
        <w:rPr>
          <w:rFonts w:ascii="Times New Roman" w:hAnsi="Times New Roman" w:cs="Times New Roman"/>
          <w:b/>
          <w:sz w:val="28"/>
          <w:szCs w:val="28"/>
        </w:rPr>
        <w:t>:</w:t>
      </w:r>
    </w:p>
    <w:p w:rsidR="00B86AC6" w:rsidRDefault="00B86AC6" w:rsidP="00B86AC6">
      <w:pPr>
        <w:pStyle w:val="a3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150B4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150B4B">
        <w:rPr>
          <w:rFonts w:ascii="Times New Roman" w:hAnsi="Times New Roman"/>
          <w:sz w:val="28"/>
          <w:szCs w:val="28"/>
        </w:rPr>
        <w:t>, выработанных поколениями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6CC5">
        <w:rPr>
          <w:rFonts w:ascii="Times New Roman" w:hAnsi="Times New Roman"/>
          <w:sz w:val="28"/>
          <w:szCs w:val="28"/>
        </w:rPr>
        <w:t>воспитание нравственных чувств, уважение к культуре  народов многонациональной России и других стран</w:t>
      </w:r>
      <w:r>
        <w:rPr>
          <w:rFonts w:ascii="Times New Roman" w:hAnsi="Times New Roman"/>
          <w:sz w:val="28"/>
          <w:szCs w:val="28"/>
        </w:rPr>
        <w:t>.</w:t>
      </w:r>
    </w:p>
    <w:p w:rsidR="00B86AC6" w:rsidRPr="00693024" w:rsidRDefault="00B86AC6" w:rsidP="00B86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6AC6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Style w:val="a4"/>
          <w:sz w:val="28"/>
          <w:szCs w:val="28"/>
        </w:rPr>
        <w:t xml:space="preserve">Основные </w:t>
      </w:r>
      <w:r w:rsidRPr="00150B4B">
        <w:rPr>
          <w:rStyle w:val="a4"/>
          <w:sz w:val="28"/>
          <w:szCs w:val="28"/>
        </w:rPr>
        <w:t>задачи</w:t>
      </w:r>
      <w:r w:rsidRPr="00150B4B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B86AC6" w:rsidRPr="00150B4B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AC6" w:rsidRPr="00150B4B" w:rsidRDefault="00B86AC6" w:rsidP="00B86A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150B4B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B86AC6" w:rsidRPr="00150B4B" w:rsidRDefault="00B86AC6" w:rsidP="00B86A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B86AC6" w:rsidRPr="00150B4B" w:rsidRDefault="00B86AC6" w:rsidP="00B86A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150B4B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B86AC6" w:rsidRPr="00150B4B" w:rsidRDefault="00B86AC6" w:rsidP="00B86A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lastRenderedPageBreak/>
        <w:t>воспитание уважения к истории культуры своего Отечества, выра</w:t>
      </w:r>
      <w:r w:rsidRPr="00150B4B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150B4B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B86AC6" w:rsidRPr="00150B4B" w:rsidRDefault="00B86AC6" w:rsidP="00B86A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150B4B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B86AC6" w:rsidRPr="00150B4B" w:rsidRDefault="00B86AC6" w:rsidP="00B86AC6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50B4B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150B4B">
        <w:rPr>
          <w:rFonts w:ascii="Times New Roman" w:hAnsi="Times New Roman"/>
          <w:sz w:val="28"/>
          <w:szCs w:val="28"/>
        </w:rPr>
        <w:softHyphen/>
        <w:t>нально-нравственной оценки</w:t>
      </w:r>
      <w:r>
        <w:rPr>
          <w:rFonts w:ascii="Times New Roman" w:hAnsi="Times New Roman"/>
          <w:sz w:val="28"/>
          <w:szCs w:val="28"/>
        </w:rPr>
        <w:t>.</w:t>
      </w:r>
    </w:p>
    <w:p w:rsidR="00B86AC6" w:rsidRPr="009A6CC5" w:rsidRDefault="00B86AC6" w:rsidP="00B86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 из начальной школы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B86AC6" w:rsidRDefault="00B86AC6" w:rsidP="00B86AC6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5-8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B86AC6" w:rsidRPr="0042006F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</w:rPr>
        <w:t xml:space="preserve">   1. Горяева Н.А., Островская О.В. Декоративно-прикладное искусство в жизни человека: Учебник по изобразительному искусству для 5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2013г.;</w:t>
      </w:r>
    </w:p>
    <w:p w:rsidR="00B86AC6" w:rsidRPr="0042006F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pacing w:val="-16"/>
          <w:sz w:val="28"/>
          <w:szCs w:val="28"/>
        </w:rPr>
        <w:t xml:space="preserve">    2. </w:t>
      </w:r>
      <w:proofErr w:type="spellStart"/>
      <w:r w:rsidRPr="0042006F">
        <w:rPr>
          <w:rFonts w:ascii="Times New Roman" w:hAnsi="Times New Roman"/>
          <w:spacing w:val="-16"/>
          <w:sz w:val="28"/>
          <w:szCs w:val="28"/>
        </w:rPr>
        <w:t>Неменская</w:t>
      </w:r>
      <w:proofErr w:type="spellEnd"/>
      <w:r w:rsidRPr="0042006F">
        <w:rPr>
          <w:rFonts w:ascii="Times New Roman" w:hAnsi="Times New Roman"/>
          <w:spacing w:val="-16"/>
          <w:sz w:val="28"/>
          <w:szCs w:val="28"/>
        </w:rPr>
        <w:t xml:space="preserve"> Л.А. Искусство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изобразительному искусству для 6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г.;</w:t>
      </w:r>
    </w:p>
    <w:p w:rsidR="00B86AC6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   3. Питерских А.С., Гуров Г.Е. Дизайн и архитектура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</w:t>
      </w:r>
      <w:r>
        <w:rPr>
          <w:rFonts w:ascii="Times New Roman" w:hAnsi="Times New Roman"/>
          <w:sz w:val="28"/>
          <w:szCs w:val="28"/>
        </w:rPr>
        <w:t>образительному искусству для 7</w:t>
      </w:r>
      <w:r w:rsidRPr="0042006F">
        <w:rPr>
          <w:rFonts w:ascii="Times New Roman" w:hAnsi="Times New Roman"/>
          <w:sz w:val="28"/>
          <w:szCs w:val="28"/>
        </w:rPr>
        <w:t xml:space="preserve">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B86AC6" w:rsidRPr="0042006F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>
        <w:rPr>
          <w:rFonts w:ascii="Times New Roman" w:hAnsi="Times New Roman"/>
          <w:sz w:val="28"/>
          <w:szCs w:val="28"/>
          <w:lang w:bidi="he-IL"/>
        </w:rPr>
        <w:t>Питерских А.С., Гуров Г.Е. Изобразительное искусство в театре кино на телевидении</w:t>
      </w:r>
      <w:r w:rsidRPr="0042006F">
        <w:rPr>
          <w:rFonts w:ascii="Times New Roman" w:hAnsi="Times New Roman"/>
          <w:sz w:val="28"/>
          <w:szCs w:val="28"/>
          <w:lang w:bidi="he-IL"/>
        </w:rPr>
        <w:t>:</w:t>
      </w:r>
      <w:r w:rsidRPr="0042006F">
        <w:rPr>
          <w:rFonts w:ascii="Times New Roman" w:hAnsi="Times New Roman"/>
          <w:sz w:val="28"/>
          <w:szCs w:val="28"/>
        </w:rPr>
        <w:t xml:space="preserve"> Учебник по и</w:t>
      </w:r>
      <w:r>
        <w:rPr>
          <w:rFonts w:ascii="Times New Roman" w:hAnsi="Times New Roman"/>
          <w:sz w:val="28"/>
          <w:szCs w:val="28"/>
        </w:rPr>
        <w:t xml:space="preserve">зобразительному искусству для </w:t>
      </w:r>
      <w:r w:rsidRPr="0042006F">
        <w:rPr>
          <w:rFonts w:ascii="Times New Roman" w:hAnsi="Times New Roman"/>
          <w:sz w:val="28"/>
          <w:szCs w:val="28"/>
        </w:rPr>
        <w:t xml:space="preserve">8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B86AC6" w:rsidRDefault="00B86AC6" w:rsidP="00B86AC6">
      <w:pPr>
        <w:ind w:right="-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AC6" w:rsidRPr="00D35234" w:rsidRDefault="00B86AC6" w:rsidP="00B86AC6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86AC6" w:rsidRPr="0042006F" w:rsidRDefault="00B86AC6" w:rsidP="00B86A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Изобразительное искусство. Рабочие программы 5-8 классы: пособие для учителей </w:t>
      </w:r>
      <w:proofErr w:type="spellStart"/>
      <w:r w:rsidRPr="0042006F">
        <w:rPr>
          <w:rFonts w:ascii="Times New Roman" w:hAnsi="Times New Roman"/>
          <w:sz w:val="28"/>
          <w:szCs w:val="28"/>
          <w:lang w:bidi="he-IL"/>
        </w:rPr>
        <w:t>общеобразоват</w:t>
      </w:r>
      <w:proofErr w:type="spellEnd"/>
      <w:r w:rsidRPr="0042006F">
        <w:rPr>
          <w:rFonts w:ascii="Times New Roman" w:hAnsi="Times New Roman"/>
          <w:sz w:val="28"/>
          <w:szCs w:val="28"/>
          <w:lang w:bidi="he-IL"/>
        </w:rPr>
        <w:t>. учреждений. – М.: Просвещение, 2011.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B86AC6" w:rsidRPr="0042006F" w:rsidRDefault="00B86AC6" w:rsidP="00B86AC6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86AC6" w:rsidRPr="00D35234" w:rsidRDefault="00B86AC6" w:rsidP="00B86A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>Изобразительное искусство. Методическое пособие. 5-8 классы.</w:t>
      </w:r>
    </w:p>
    <w:p w:rsidR="0036111A" w:rsidRDefault="0036111A"/>
    <w:p w:rsidR="007F0E4C" w:rsidRPr="00BF39AA" w:rsidRDefault="007F0E4C" w:rsidP="007F0E4C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Toc409691643"/>
      <w:bookmarkStart w:id="2" w:name="_Toc410653966"/>
      <w:bookmarkStart w:id="3" w:name="_Toc414553152"/>
      <w:r w:rsidRPr="00BF39AA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7F0E4C" w:rsidRPr="00417067" w:rsidRDefault="007F0E4C" w:rsidP="007F0E4C">
      <w:pPr>
        <w:rPr>
          <w:rFonts w:ascii="Times New Roman" w:hAnsi="Times New Roman"/>
          <w:b/>
          <w:i/>
          <w:u w:val="single"/>
        </w:rPr>
      </w:pPr>
      <w:r w:rsidRPr="0041706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Личностные 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F0E4C" w:rsidRPr="00BD108D" w:rsidRDefault="007F0E4C" w:rsidP="007F0E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17067">
        <w:rPr>
          <w:rFonts w:ascii="Times New Roman" w:hAnsi="Times New Roman"/>
          <w:sz w:val="28"/>
          <w:szCs w:val="28"/>
          <w:u w:val="single"/>
        </w:rPr>
        <w:t>У обучающегося будут сформированы:</w:t>
      </w:r>
      <w:r>
        <w:rPr>
          <w:sz w:val="32"/>
          <w:szCs w:val="32"/>
        </w:rPr>
        <w:t xml:space="preserve"> </w:t>
      </w:r>
      <w:bookmarkEnd w:id="1"/>
      <w:bookmarkEnd w:id="2"/>
      <w:bookmarkEnd w:id="3"/>
    </w:p>
    <w:p w:rsidR="007F0E4C" w:rsidRPr="00C857AB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AB">
        <w:rPr>
          <w:rFonts w:ascii="Times New Roman" w:hAnsi="Times New Roman"/>
          <w:sz w:val="28"/>
          <w:szCs w:val="28"/>
        </w:rPr>
        <w:t>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F0E4C" w:rsidRPr="00C857AB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предпочтений;</w:t>
      </w:r>
    </w:p>
    <w:p w:rsidR="007F0E4C" w:rsidRPr="00C857AB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F0E4C" w:rsidRPr="00C857AB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</w:t>
      </w:r>
      <w:r>
        <w:rPr>
          <w:rFonts w:ascii="Times New Roman" w:hAnsi="Times New Roman"/>
          <w:sz w:val="28"/>
          <w:szCs w:val="28"/>
        </w:rPr>
        <w:t>достигать в нем взаимопонимания.</w:t>
      </w:r>
    </w:p>
    <w:p w:rsidR="007F0E4C" w:rsidRDefault="007F0E4C" w:rsidP="007F0E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857AB">
        <w:rPr>
          <w:rFonts w:ascii="Times New Roman" w:hAnsi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7F0E4C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0E4C" w:rsidRPr="00C857AB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0E4C" w:rsidRPr="00702AA0" w:rsidRDefault="007F0E4C" w:rsidP="007F0E4C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Style w:val="dash041e005f0431005f044b005f0447005f043d005f044b005f0439005f005fchar1char1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F0E4C" w:rsidRDefault="007F0E4C" w:rsidP="007F0E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24D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124DC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0E4C" w:rsidRPr="00C857AB" w:rsidRDefault="007F0E4C" w:rsidP="007F0E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92E1B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</w:t>
      </w:r>
      <w:proofErr w:type="gramStart"/>
      <w:r w:rsidRPr="00C857AB">
        <w:rPr>
          <w:rFonts w:ascii="Times New Roman" w:hAnsi="Times New Roman"/>
          <w:sz w:val="28"/>
          <w:szCs w:val="28"/>
        </w:rPr>
        <w:t>обучения ,</w:t>
      </w:r>
      <w:proofErr w:type="gramEnd"/>
      <w:r w:rsidRPr="00C857AB">
        <w:rPr>
          <w:rFonts w:ascii="Times New Roman" w:hAnsi="Times New Roman"/>
          <w:sz w:val="28"/>
          <w:szCs w:val="28"/>
        </w:rPr>
        <w:t xml:space="preserve"> ставить и формулировать для себя новые задачи в учёбе и познавательной </w:t>
      </w:r>
      <w:r w:rsidRPr="00C857AB">
        <w:rPr>
          <w:rFonts w:ascii="Times New Roman" w:hAnsi="Times New Roman"/>
          <w:sz w:val="28"/>
          <w:szCs w:val="28"/>
        </w:rPr>
        <w:lastRenderedPageBreak/>
        <w:t>деятельности, развивать мотивы и интересы своей познавательной деятельности;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самоконтроля</w:t>
      </w:r>
      <w:r w:rsidRPr="00C857AB">
        <w:rPr>
          <w:rFonts w:ascii="Times New Roman" w:hAnsi="Times New Roman"/>
          <w:sz w:val="28"/>
          <w:szCs w:val="28"/>
        </w:rPr>
        <w:t>, самооценки, принятия решений и осуществления осознанного выбора в учебной познавательной деятельности;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7F0E4C" w:rsidRPr="00C857AB" w:rsidRDefault="007F0E4C" w:rsidP="007F0E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857AB">
        <w:rPr>
          <w:rFonts w:ascii="Times New Roman" w:hAnsi="Times New Roman"/>
          <w:sz w:val="28"/>
          <w:szCs w:val="28"/>
          <w:u w:val="single"/>
        </w:rPr>
        <w:t>Обучающийся получит возможность научиться: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</w:t>
      </w:r>
      <w:r>
        <w:rPr>
          <w:rFonts w:ascii="Times New Roman" w:hAnsi="Times New Roman"/>
          <w:sz w:val="28"/>
          <w:szCs w:val="28"/>
        </w:rPr>
        <w:t>лыми в процессе образовательной</w:t>
      </w:r>
      <w:r w:rsidRPr="00C857AB">
        <w:rPr>
          <w:rFonts w:ascii="Times New Roman" w:hAnsi="Times New Roman"/>
          <w:sz w:val="28"/>
          <w:szCs w:val="28"/>
        </w:rPr>
        <w:t>, творческой деятельности;</w:t>
      </w:r>
    </w:p>
    <w:p w:rsidR="007F0E4C" w:rsidRPr="00C857AB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речью;</w:t>
      </w:r>
    </w:p>
    <w:p w:rsidR="007F0E4C" w:rsidRPr="00702AA0" w:rsidRDefault="007F0E4C" w:rsidP="007F0E4C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C857AB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коммуникационных технологий.</w:t>
      </w:r>
      <w:r w:rsidRPr="00C857AB">
        <w:rPr>
          <w:rFonts w:ascii="Times New Roman" w:hAnsi="Times New Roman"/>
          <w:sz w:val="28"/>
          <w:szCs w:val="28"/>
        </w:rPr>
        <w:tab/>
      </w:r>
    </w:p>
    <w:p w:rsidR="007F0E4C" w:rsidRPr="009124DC" w:rsidRDefault="007F0E4C" w:rsidP="007F0E4C">
      <w:pPr>
        <w:pStyle w:val="a7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7F0E4C" w:rsidRPr="00C857AB" w:rsidRDefault="007F0E4C" w:rsidP="007F0E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</w:t>
      </w:r>
      <w:r w:rsidRPr="009124DC">
        <w:rPr>
          <w:rFonts w:ascii="Times New Roman" w:hAnsi="Times New Roman"/>
          <w:bCs/>
          <w:sz w:val="28"/>
          <w:szCs w:val="28"/>
          <w:u w:val="single"/>
        </w:rPr>
        <w:t xml:space="preserve"> научится: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иметь общее представление и рассказывать об особенностях архитектурно-художественных стилей разных эпох;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икэбаны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7F0E4C" w:rsidRPr="00C857AB" w:rsidRDefault="007F0E4C" w:rsidP="007F0E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57AB">
        <w:rPr>
          <w:rFonts w:ascii="Times New Roman" w:hAnsi="Times New Roman"/>
          <w:bCs/>
          <w:sz w:val="28"/>
          <w:szCs w:val="28"/>
          <w:u w:val="single"/>
        </w:rPr>
        <w:t>Обучающийся получит возможность научиться: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</w:t>
      </w:r>
      <w:r>
        <w:rPr>
          <w:rFonts w:ascii="Times New Roman" w:hAnsi="Times New Roman"/>
          <w:i/>
          <w:iCs/>
          <w:sz w:val="28"/>
          <w:szCs w:val="28"/>
        </w:rPr>
        <w:t>ена великих русских</w:t>
      </w:r>
      <w:r w:rsidRPr="0074495D">
        <w:rPr>
          <w:rFonts w:ascii="Times New Roman" w:hAnsi="Times New Roman"/>
          <w:i/>
          <w:iCs/>
          <w:sz w:val="28"/>
          <w:szCs w:val="28"/>
        </w:rPr>
        <w:t xml:space="preserve"> архитекторов XVIII – XIX веков;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применять творческий опыт разработки художественного проекта – создания композиции на определенную тему;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Гауди;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7F0E4C" w:rsidRPr="0074495D" w:rsidRDefault="007F0E4C" w:rsidP="007F0E4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</w:t>
      </w:r>
      <w:r>
        <w:rPr>
          <w:rFonts w:ascii="Times New Roman" w:hAnsi="Times New Roman"/>
          <w:i/>
          <w:iCs/>
          <w:sz w:val="28"/>
          <w:szCs w:val="28"/>
        </w:rPr>
        <w:t>о- пространственной композицией.</w:t>
      </w:r>
    </w:p>
    <w:p w:rsidR="007F0E4C" w:rsidRPr="00796E90" w:rsidRDefault="007F0E4C" w:rsidP="007F0E4C">
      <w:pPr>
        <w:pStyle w:val="a3"/>
        <w:jc w:val="center"/>
        <w:rPr>
          <w:rFonts w:ascii="Times New Roman" w:hAnsi="Times New Roman"/>
          <w:b/>
          <w:spacing w:val="15"/>
          <w:sz w:val="32"/>
          <w:szCs w:val="32"/>
        </w:rPr>
      </w:pPr>
      <w:r w:rsidRPr="00796E90">
        <w:rPr>
          <w:rFonts w:ascii="Times New Roman" w:hAnsi="Times New Roman"/>
          <w:b/>
          <w:sz w:val="32"/>
          <w:szCs w:val="32"/>
        </w:rPr>
        <w:t xml:space="preserve">Содержание учебного предмета </w:t>
      </w:r>
      <w:r w:rsidRPr="00385125"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7F0E4C" w:rsidRDefault="007F0E4C" w:rsidP="007F0E4C">
      <w:pPr>
        <w:pStyle w:val="a3"/>
        <w:jc w:val="center"/>
        <w:rPr>
          <w:rFonts w:ascii="Times New Roman" w:hAnsi="Times New Roman"/>
          <w:b/>
          <w:spacing w:val="15"/>
          <w:sz w:val="24"/>
          <w:szCs w:val="24"/>
        </w:rPr>
      </w:pPr>
    </w:p>
    <w:p w:rsidR="007F0E4C" w:rsidRPr="00AE147E" w:rsidRDefault="007F0E4C" w:rsidP="007F0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47E">
        <w:rPr>
          <w:rFonts w:ascii="Times New Roman" w:hAnsi="Times New Roman" w:cs="Times New Roman"/>
          <w:b/>
          <w:sz w:val="32"/>
          <w:szCs w:val="32"/>
        </w:rPr>
        <w:t>Дизайн и архитектура в жизни человека</w:t>
      </w:r>
    </w:p>
    <w:p w:rsidR="007F0E4C" w:rsidRPr="00AE147E" w:rsidRDefault="007F0E4C" w:rsidP="007F0E4C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. </w:t>
      </w:r>
      <w:r w:rsidRPr="00AE147E">
        <w:rPr>
          <w:rFonts w:ascii="Times New Roman" w:hAnsi="Times New Roman"/>
          <w:b/>
          <w:i/>
          <w:sz w:val="28"/>
          <w:szCs w:val="28"/>
        </w:rPr>
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</w:r>
    </w:p>
    <w:p w:rsidR="007F0E4C" w:rsidRPr="00AE147E" w:rsidRDefault="007F0E4C" w:rsidP="007F0E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E147E">
        <w:rPr>
          <w:rFonts w:ascii="Times New Roman" w:hAnsi="Times New Roman"/>
          <w:sz w:val="28"/>
          <w:szCs w:val="28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</w:p>
    <w:p w:rsidR="007F0E4C" w:rsidRPr="00456465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456465" w:rsidRDefault="007F0E4C" w:rsidP="007F0E4C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456465">
        <w:rPr>
          <w:rFonts w:ascii="Times New Roman" w:hAnsi="Times New Roman" w:cs="Times New Roman"/>
          <w:sz w:val="28"/>
          <w:szCs w:val="28"/>
        </w:rPr>
        <w:t>Прямые линии и организация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Pr="00456465">
        <w:rPr>
          <w:rFonts w:ascii="Times New Roman" w:hAnsi="Times New Roman"/>
          <w:spacing w:val="6"/>
          <w:sz w:val="28"/>
          <w:szCs w:val="28"/>
        </w:rPr>
        <w:t>(</w:t>
      </w:r>
      <w:r w:rsidRPr="00456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456465">
        <w:rPr>
          <w:rFonts w:ascii="Times New Roman" w:hAnsi="Times New Roman"/>
          <w:spacing w:val="6"/>
          <w:sz w:val="28"/>
          <w:szCs w:val="28"/>
        </w:rPr>
        <w:t>)</w:t>
      </w:r>
    </w:p>
    <w:p w:rsidR="007F0E4C" w:rsidRPr="00456465" w:rsidRDefault="007F0E4C" w:rsidP="007F0E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6465">
        <w:rPr>
          <w:rFonts w:ascii="Times New Roman" w:hAnsi="Times New Roman"/>
          <w:sz w:val="28"/>
          <w:szCs w:val="28"/>
        </w:rPr>
        <w:t>Цвет – элемент композиционного творчества. Свободные формы: линии и пятна</w:t>
      </w:r>
    </w:p>
    <w:p w:rsidR="007F0E4C" w:rsidRPr="002D67F4" w:rsidRDefault="007F0E4C" w:rsidP="007F0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7F0E4C" w:rsidRPr="00456465" w:rsidRDefault="007F0E4C" w:rsidP="007F0E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6465">
        <w:rPr>
          <w:rFonts w:ascii="Times New Roman" w:hAnsi="Times New Roman"/>
          <w:sz w:val="28"/>
          <w:szCs w:val="28"/>
        </w:rPr>
        <w:t>Буква – строка – текст. Искусство шрифта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2D67F4" w:rsidRDefault="007F0E4C" w:rsidP="007F0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  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7F0E4C" w:rsidRPr="00456465" w:rsidRDefault="007F0E4C" w:rsidP="007F0E4C">
      <w:pPr>
        <w:pStyle w:val="a5"/>
        <w:numPr>
          <w:ilvl w:val="0"/>
          <w:numId w:val="6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456465">
        <w:rPr>
          <w:rFonts w:ascii="Times New Roman" w:hAnsi="Times New Roman" w:cs="Times New Roman"/>
          <w:sz w:val="28"/>
          <w:szCs w:val="28"/>
        </w:rPr>
        <w:lastRenderedPageBreak/>
        <w:t>Композиционные основы макетирования в полиграфическом дизайне. Текст и изображение как элементы изображения</w:t>
      </w:r>
      <w:r>
        <w:rPr>
          <w:rFonts w:ascii="Times New Roman" w:hAnsi="Times New Roman"/>
          <w:sz w:val="28"/>
          <w:szCs w:val="28"/>
        </w:rPr>
        <w:t xml:space="preserve">.                               </w:t>
      </w:r>
      <w:r w:rsidRPr="00456465">
        <w:rPr>
          <w:rFonts w:ascii="Times New Roman" w:hAnsi="Times New Roman"/>
          <w:sz w:val="28"/>
          <w:szCs w:val="28"/>
        </w:rPr>
        <w:t>(</w:t>
      </w:r>
      <w:r w:rsidRPr="0045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Интегрированный урок.) </w:t>
      </w:r>
    </w:p>
    <w:p w:rsidR="007F0E4C" w:rsidRPr="00456465" w:rsidRDefault="007F0E4C" w:rsidP="007F0E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6465">
        <w:rPr>
          <w:rFonts w:ascii="Times New Roman" w:hAnsi="Times New Roman"/>
          <w:sz w:val="28"/>
          <w:szCs w:val="28"/>
        </w:rPr>
        <w:t>Многообразие форм полиграфического дизайна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0875FF" w:rsidRDefault="007F0E4C" w:rsidP="007F0E4C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. </w:t>
      </w:r>
      <w:r w:rsidRPr="000875FF">
        <w:rPr>
          <w:rFonts w:ascii="Times New Roman" w:hAnsi="Times New Roman"/>
          <w:b/>
          <w:i/>
          <w:sz w:val="28"/>
          <w:szCs w:val="28"/>
        </w:rPr>
        <w:t>Художественный язык конструктивных искусств. В мире вещей и зданий</w:t>
      </w:r>
    </w:p>
    <w:p w:rsidR="007F0E4C" w:rsidRPr="000875FF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875FF">
        <w:rPr>
          <w:rFonts w:ascii="Times New Roman" w:hAnsi="Times New Roman"/>
          <w:sz w:val="28"/>
          <w:szCs w:val="28"/>
        </w:rPr>
        <w:t>Объект и пространство. От плоскостного изображения к объемному макету. Соразмерность и пропорциональность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2D67F4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0875FF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875FF">
        <w:rPr>
          <w:rFonts w:ascii="Times New Roman" w:hAnsi="Times New Roman"/>
          <w:sz w:val="28"/>
          <w:szCs w:val="28"/>
        </w:rPr>
        <w:t>Архитектура – композиционная организация пространства. Взаимосвязь объектов в архитектурном макете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DE6A9F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E6A9F">
        <w:rPr>
          <w:rFonts w:ascii="Times New Roman" w:hAnsi="Times New Roman"/>
          <w:sz w:val="28"/>
          <w:szCs w:val="28"/>
        </w:rPr>
        <w:t>Конструкция: часть и целое. Здание как сочетание различных объемных форм. Понятие модуля.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DE6A9F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E6A9F">
        <w:rPr>
          <w:rFonts w:ascii="Times New Roman" w:hAnsi="Times New Roman"/>
          <w:sz w:val="28"/>
          <w:szCs w:val="28"/>
        </w:rPr>
        <w:t>Важнейшие архитектурные элементы здания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F07C08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 контроля знаний и умений.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F07C08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E6A9F">
        <w:rPr>
          <w:rFonts w:ascii="Times New Roman" w:hAnsi="Times New Roman"/>
          <w:sz w:val="28"/>
          <w:szCs w:val="28"/>
        </w:rPr>
        <w:t>Вещь: красота и целесообразность. Единство художественного и функционального в вещи. Вещь как сочетание объемов и материальный образ времени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7F0E4C" w:rsidRPr="00DE6A9F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DE6A9F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E6A9F">
        <w:rPr>
          <w:rFonts w:ascii="Times New Roman" w:hAnsi="Times New Roman"/>
          <w:sz w:val="28"/>
          <w:szCs w:val="28"/>
        </w:rPr>
        <w:t>Цвет в архитектуре и дизайне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F07C08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F07C08" w:rsidRDefault="007F0E4C" w:rsidP="007F0E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E9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E6A9F">
        <w:rPr>
          <w:rFonts w:ascii="Times New Roman" w:hAnsi="Times New Roman"/>
          <w:sz w:val="28"/>
          <w:szCs w:val="28"/>
        </w:rPr>
        <w:t>Роль и значение материала в конструкции.</w:t>
      </w:r>
      <w:r w:rsidRPr="00796E90">
        <w:rPr>
          <w:rFonts w:ascii="Times New Roman" w:hAnsi="Times New Roman"/>
          <w:spacing w:val="8"/>
          <w:sz w:val="28"/>
          <w:szCs w:val="28"/>
        </w:rPr>
        <w:t xml:space="preserve"> (обобщение темы)</w:t>
      </w:r>
    </w:p>
    <w:p w:rsidR="007F0E4C" w:rsidRPr="00F07C08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DE6A9F" w:rsidRDefault="007F0E4C" w:rsidP="007F0E4C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  <w:lang w:val="en-US"/>
        </w:rPr>
        <w:t>III</w:t>
      </w:r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796E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>тема</w:t>
      </w:r>
      <w:proofErr w:type="gramEnd"/>
      <w:r w:rsidRPr="00DE6A9F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. </w:t>
      </w:r>
      <w:r w:rsidRPr="00DE6A9F">
        <w:rPr>
          <w:rFonts w:ascii="Times New Roman" w:hAnsi="Times New Roman"/>
          <w:b/>
          <w:i/>
          <w:sz w:val="28"/>
          <w:szCs w:val="28"/>
        </w:rPr>
        <w:t>Город и человек. Социальное значение дизайна и архитектуры как среды жизни человека</w:t>
      </w:r>
    </w:p>
    <w:p w:rsidR="007F0E4C" w:rsidRPr="003B6B58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B58">
        <w:rPr>
          <w:rFonts w:ascii="Times New Roman" w:hAnsi="Times New Roman"/>
          <w:sz w:val="28"/>
          <w:szCs w:val="28"/>
        </w:rPr>
        <w:t>Город сквозь времена и страны.</w:t>
      </w:r>
    </w:p>
    <w:p w:rsidR="007F0E4C" w:rsidRPr="00F07C08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3B6B58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B58">
        <w:rPr>
          <w:rFonts w:ascii="Times New Roman" w:hAnsi="Times New Roman"/>
          <w:sz w:val="28"/>
          <w:szCs w:val="28"/>
        </w:rPr>
        <w:t xml:space="preserve">Город сегодня и завтра. Тенденции перспективы развития современной </w:t>
      </w:r>
      <w:r>
        <w:rPr>
          <w:rFonts w:ascii="Times New Roman" w:hAnsi="Times New Roman"/>
          <w:sz w:val="28"/>
          <w:szCs w:val="28"/>
        </w:rPr>
        <w:t>архитектуры.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3B6B58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B58">
        <w:rPr>
          <w:rFonts w:ascii="Times New Roman" w:hAnsi="Times New Roman"/>
          <w:sz w:val="28"/>
          <w:szCs w:val="28"/>
        </w:rPr>
        <w:t>Живое пространство города. Город, микрорайон, улица</w:t>
      </w:r>
      <w:r>
        <w:rPr>
          <w:rFonts w:ascii="Times New Roman" w:hAnsi="Times New Roman"/>
          <w:sz w:val="28"/>
          <w:szCs w:val="28"/>
        </w:rPr>
        <w:t>.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3B6B58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B58">
        <w:rPr>
          <w:rFonts w:ascii="Times New Roman" w:hAnsi="Times New Roman"/>
          <w:sz w:val="28"/>
          <w:szCs w:val="28"/>
        </w:rPr>
        <w:t>Вещь в городе. Роль архитектурного дизайна в формировании городской среды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471C24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71C24">
        <w:rPr>
          <w:rFonts w:ascii="Times New Roman" w:hAnsi="Times New Roman"/>
          <w:sz w:val="28"/>
          <w:szCs w:val="28"/>
        </w:rPr>
        <w:t>Интерьер и вещь в доме. Дизайн – средство создания пространственно-вещной среды интерьера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471C24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71C24">
        <w:rPr>
          <w:rFonts w:ascii="Times New Roman" w:hAnsi="Times New Roman"/>
          <w:sz w:val="28"/>
          <w:szCs w:val="28"/>
        </w:rPr>
        <w:t>Природа и архитектура. Организация архитектурно-ландшафтного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7873C3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471C24" w:rsidRDefault="007F0E4C" w:rsidP="007F0E4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71C24">
        <w:rPr>
          <w:rFonts w:ascii="Times New Roman" w:hAnsi="Times New Roman"/>
          <w:sz w:val="28"/>
          <w:szCs w:val="28"/>
        </w:rPr>
        <w:t>Ты – архитектор. Проектирование города: архитектурный замысел его осуществление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7873C3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Default="007F0E4C" w:rsidP="007F0E4C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. Человек и пространство </w:t>
      </w:r>
      <w:r w:rsidRPr="00796E90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 изобразительном искусстве</w:t>
      </w:r>
    </w:p>
    <w:p w:rsidR="007F0E4C" w:rsidRPr="007873C3" w:rsidRDefault="007F0E4C" w:rsidP="007F0E4C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</w:p>
    <w:p w:rsidR="007F0E4C" w:rsidRPr="00251D71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Мой дом – мой образ жизни. Функционально-архитектурная планировка своего дома</w:t>
      </w:r>
    </w:p>
    <w:p w:rsidR="007F0E4C" w:rsidRPr="007873C3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Публичная лекция.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A74EDF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Интерьер комнаты – портрет его хозяина Дизайн вещно-пространственной среды жилища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(Урок-практикум.)</w:t>
      </w:r>
      <w:r w:rsidRPr="00796E90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251D71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Дизайн и архитектура моего сада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251D71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Мода, культура и ты. Композиционно-конструктивные принципы дизайна одежды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7873C3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251D71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Мой костюм – мой облик. Дизайн современной одежды</w:t>
      </w:r>
      <w:r>
        <w:rPr>
          <w:rFonts w:ascii="Times New Roman" w:hAnsi="Times New Roman"/>
          <w:sz w:val="28"/>
          <w:szCs w:val="28"/>
        </w:rPr>
        <w:t>.</w:t>
      </w:r>
    </w:p>
    <w:p w:rsidR="007F0E4C" w:rsidRPr="007873C3" w:rsidRDefault="007F0E4C" w:rsidP="007F0E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E90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A74EDF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Грим </w:t>
      </w:r>
      <w:r w:rsidRPr="00251D71">
        <w:rPr>
          <w:rFonts w:ascii="Times New Roman" w:hAnsi="Times New Roman"/>
          <w:sz w:val="28"/>
          <w:szCs w:val="28"/>
        </w:rPr>
        <w:t>и прическа в практике дизайна</w:t>
      </w:r>
      <w:r>
        <w:rPr>
          <w:rFonts w:ascii="Times New Roman" w:hAnsi="Times New Roman"/>
          <w:sz w:val="28"/>
          <w:szCs w:val="28"/>
        </w:rPr>
        <w:t>.</w:t>
      </w:r>
    </w:p>
    <w:p w:rsidR="007F0E4C" w:rsidRDefault="007F0E4C" w:rsidP="007F0E4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0E4C" w:rsidRPr="00251D71" w:rsidRDefault="007F0E4C" w:rsidP="007F0E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10"/>
          <w:sz w:val="28"/>
          <w:szCs w:val="28"/>
        </w:rPr>
      </w:pPr>
      <w:r w:rsidRPr="00251D71">
        <w:rPr>
          <w:rFonts w:ascii="Times New Roman" w:hAnsi="Times New Roman"/>
          <w:sz w:val="28"/>
          <w:szCs w:val="28"/>
        </w:rPr>
        <w:t>Моделируешь себя – моделируешь мир</w:t>
      </w:r>
    </w:p>
    <w:p w:rsidR="007F0E4C" w:rsidRPr="007873C3" w:rsidRDefault="007F0E4C" w:rsidP="007F0E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E4C" w:rsidRPr="00796E90" w:rsidRDefault="007F0E4C" w:rsidP="007F0E4C">
      <w:pPr>
        <w:pStyle w:val="a3"/>
        <w:ind w:left="720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C45E83" w:rsidRDefault="00C45E83">
      <w:r>
        <w:br w:type="page"/>
      </w:r>
    </w:p>
    <w:p w:rsidR="00C45E83" w:rsidRDefault="00C45E83" w:rsidP="00C45E83">
      <w:pPr>
        <w:tabs>
          <w:tab w:val="left" w:pos="2127"/>
          <w:tab w:val="left" w:pos="2410"/>
        </w:tabs>
        <w:sectPr w:rsidR="00C45E83" w:rsidSect="00361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E4C" w:rsidRDefault="00C45E83" w:rsidP="00C45E83">
      <w:pPr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032"/>
        <w:gridCol w:w="4351"/>
        <w:gridCol w:w="1918"/>
        <w:gridCol w:w="1032"/>
        <w:gridCol w:w="1948"/>
        <w:gridCol w:w="1966"/>
        <w:gridCol w:w="1788"/>
      </w:tblGrid>
      <w:tr w:rsidR="00C45E83" w:rsidTr="00C45E83">
        <w:trPr>
          <w:trHeight w:val="42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305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290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C45E83">
        <w:trPr>
          <w:trHeight w:val="811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30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C45E83" w:rsidTr="00C45E83">
        <w:trPr>
          <w:trHeight w:val="305"/>
        </w:trPr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изобразительного искусства и основы их образного языка  (8 ч)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1843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 в семье пластических искусств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видами искусства. Вспомнить художественные материалы, их выразительные возможности.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Пластические искусства, конструктивные виды искусства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Классифицировать жанровую систему в изобразительном искусстве и ее значение для анализа развития искусства и понимания изменений видения мира. Знать виды пластических и изобразительных искусств. Умение отличать и выполнять тональные соотношения. Знать основы языка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изобразительного  искусства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(тон, выразительные возможности тона. Сравнивать литературные произведения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художественные. 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Планировать и  осуществлять учебные действия в соответствии с поставленной задачей.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УУД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умозаключение.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</w:tr>
      <w:tr w:rsidR="00C45E83" w:rsidTr="00C45E83">
        <w:trPr>
          <w:trHeight w:val="17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Рисунок-основа изобразительного искусства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Зарисовка с натуры отдельных растений или веточек 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Линия, штрих, эскиз. набросок, технический рисунок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Пятно как средство выражения.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различных состояний в природе 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Пятно, контраст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 как ритм пятен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различных состояний в природе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 пятен</w:t>
            </w:r>
          </w:p>
        </w:tc>
        <w:tc>
          <w:tcPr>
            <w:tcW w:w="1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75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неделя октября 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Цвет.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физической природы цвета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7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Локальный цвет, колорит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24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Объемные изображения в скульптуре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объемных изображений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животных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Круглая скульптура . рельеф, барельеф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10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языка изображения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305"/>
        </w:trPr>
        <w:tc>
          <w:tcPr>
            <w:tcW w:w="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наших вещей. Натюрморт. (9 ч)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24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Художественное познание: реальность и фантазия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окружающего мира и выражение своего отношение к нему.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значение изобразительного искусства в жизни человека и общества. Иметь представление  о многообразии и выразительности форм. Знать правила объемного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геометрических тел с натуры, основы композиции на плоскости. Создавать линейные изображения геометрических тел и натюрморт с натуры из геометрических тел.  Знать выразительные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цвета.  Передавать с помощью света характер формы и эмоциональное напряжение в композиции натюрморта.  Выражать цветом в натюрморте собственное настроение и переживания.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планирование учебного сотрудничества с учителем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сверстн</w:t>
            </w:r>
            <w:proofErr w:type="spellEnd"/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наших вещей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предметов с натуры с акцентом на композицию. 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Натюрморт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предметного мира- натюрморт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предметов с натуры с акцентом на композицию. 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49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формы. Многообразие форм окружающего мира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Пропорции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предмета на плоскости и линейная перспектива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Зарисовки конструкции из нескольких геометрических тел 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перспектива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24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Освещение. Свет и тень.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Светотень, рефлекс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248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Натюрморт в графике.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Печатная графика, гравюра, ксилография. офорт, литография, линогравюра</w:t>
            </w:r>
          </w:p>
        </w:tc>
      </w:tr>
      <w:tr w:rsidR="00C45E83" w:rsidTr="00C45E83">
        <w:trPr>
          <w:trHeight w:val="198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в натюрморте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изображением натюрморта в заданном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состоянии: праздничный, грустный, таинственный.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Станковая живопись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75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Выразительные возможности натюрморта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обсуждение выполненных работ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305"/>
        </w:trPr>
        <w:tc>
          <w:tcPr>
            <w:tcW w:w="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Вглядываясь в человека. Портрет. (10)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человека- главная тема искусства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человека в искусстве разных эпох.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Изображать сложную форму предмета (силуэт) как соотношение простых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геометрических фигур, соблюдая их пропорции. Умение видеть в произведениях искусства различных эпох, единство материала, формы и декора. Уметь творчески работать над предложенной темой, используя выразительные возможности художественных материалов. Различать и характеризовать виды портрета.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и характеризовать основы изображения головы человека, Пользоваться навыками работы с доступными скульптурными материалами.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Осознанное, уважительное и доброжелательное отношение к другому человеку,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его мнению, мировоззрению, культуре, языку, вере, гражданской позиции.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</w:tr>
      <w:tr w:rsidR="00C45E83" w:rsidTr="00C45E83">
        <w:trPr>
          <w:trHeight w:val="149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неделя февраля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Конструкция головы человека и ее пропорции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изображением головы человека с соотнесенными по разному деталями лица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Конструкция, пропорции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7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неделя февраля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головы человека в пространстве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изображением головы человека с соотнесенными по разному деталями лица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Монументальная скульптура, камерная скульптура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неделя февраля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автопортрета Материал Карандаш, уголь.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223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неделя февраля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в скульптуре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над изображением в скульптурном портрете выбранного литературного героя с ярко- выраженным характером</w:t>
            </w:r>
          </w:p>
        </w:tc>
      </w:tr>
      <w:tr w:rsidR="00C45E83" w:rsidTr="00C45E83">
        <w:trPr>
          <w:trHeight w:val="124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Сатирические образы человека 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Литературные портреты наших предков из повестей Н.В.Гоголя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сатирических образов литературных героев. 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7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натуры и выполнение набросков (пятном) головы в различном освещении.</w:t>
            </w: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в живописи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живописного портрета 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Парадный портрет, камерный портрет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75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цвета в портрете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цветового решения образа в портрете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001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портретисты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творчеством художников портретистов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305"/>
        </w:trPr>
        <w:tc>
          <w:tcPr>
            <w:tcW w:w="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и пространство в изобразительном искусстве (7 ч)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506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 в изобразительном искусстве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Презентации на тему Жанры.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перспективу в практической творческой работе;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навыкам изображения уходящего вдаль пространства, применяя правила линейной и воздушной перспективы;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видеть, наблюдать и эстетически переживать изменчивость цветового состояния и настроения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природе;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различать и характеризовать понятия: пространство, ракурс, воздушная перспектива;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пользоваться правилами работы на пленэре;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Готовность и способность обучающихся к саморазвитию и самообразованию на основе мотивации к обучению и познанию. Самостоятельное создание проблем творческого характера, контроль, коррекция, оценка, планирование учебного сотрудничества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учителем и сверстниками, умение точно выражать свои мысли.</w:t>
            </w:r>
          </w:p>
        </w:tc>
      </w:tr>
      <w:tr w:rsidR="00C45E83" w:rsidTr="00C45E83">
        <w:trPr>
          <w:trHeight w:val="149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уходящей вдаль аллеи с соблюдением правил линейной перспективы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 горизонта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7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линейной и воздушной перспективы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уходящей вдаль аллеи с соблюдением правил линейной перспективы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и воздушная перспектива, точка схода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24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Пейзаж-большой мир.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изображаемого пространства</w:t>
            </w:r>
          </w:p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изображением большого эпического пейзажа 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75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Пейзаж-настроение. Природа и художник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цветом настроения в пейзаже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Импрессионизм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 w:rsidTr="00C45E83">
        <w:trPr>
          <w:trHeight w:val="149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пейзаж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городского пейзажа. Работа над графической композицией «Мой город» </w:t>
            </w:r>
          </w:p>
        </w:tc>
      </w:tr>
      <w:tr w:rsidR="00C45E83">
        <w:trPr>
          <w:trHeight w:val="3439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Выразительные возможности изобразительного искусства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творческих работ одноклассников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Колорит</w:t>
            </w:r>
          </w:p>
        </w:tc>
        <w:tc>
          <w:tcPr>
            <w:tcW w:w="1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30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неделя мая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E83">
        <w:trPr>
          <w:trHeight w:val="290"/>
        </w:trPr>
        <w:tc>
          <w:tcPr>
            <w:tcW w:w="6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E83" w:rsidRDefault="00C45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5E83" w:rsidRPr="00C45E83" w:rsidRDefault="00C45E83" w:rsidP="00C45E83">
      <w:pPr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45E83" w:rsidRPr="00C45E83" w:rsidSect="00C4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C11"/>
    <w:multiLevelType w:val="hybridMultilevel"/>
    <w:tmpl w:val="A59C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AC6"/>
    <w:rsid w:val="0015537B"/>
    <w:rsid w:val="0036111A"/>
    <w:rsid w:val="00652E65"/>
    <w:rsid w:val="007F0E4C"/>
    <w:rsid w:val="00B86AC6"/>
    <w:rsid w:val="00C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741"/>
  <w15:docId w15:val="{8D0BADC6-EA9D-42CC-9273-1B05101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6AC6"/>
  </w:style>
  <w:style w:type="character" w:customStyle="1" w:styleId="avtor1">
    <w:name w:val="avtor1"/>
    <w:uiPriority w:val="99"/>
    <w:rsid w:val="00B86AC6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B86AC6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B86AC6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B86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B86AC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link w:val="a6"/>
    <w:uiPriority w:val="34"/>
    <w:qFormat/>
    <w:rsid w:val="00B86AC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7F0E4C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0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7F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4176</Words>
  <Characters>23806</Characters>
  <Application>Microsoft Office Word</Application>
  <DocSecurity>0</DocSecurity>
  <Lines>198</Lines>
  <Paragraphs>55</Paragraphs>
  <ScaleCrop>false</ScaleCrop>
  <Company>school9</Company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2018-04-18T18:34:00Z</dcterms:created>
  <dcterms:modified xsi:type="dcterms:W3CDTF">2018-04-19T07:44:00Z</dcterms:modified>
</cp:coreProperties>
</file>