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4B5" w:rsidRDefault="00DC64B5" w:rsidP="004A4C57">
      <w:pPr>
        <w:spacing w:after="135" w:line="240" w:lineRule="auto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25pt;margin-top:-54.45pt;width:595.55pt;height:842.5pt;z-index:251658240">
            <v:imagedata r:id="rId5" o:title=""/>
            <w10:wrap type="square"/>
          </v:shape>
        </w:pict>
      </w:r>
      <w:r>
        <w:rPr>
          <w:rFonts w:ascii="Times New Roman" w:hAnsi="Times New Roman"/>
          <w:b/>
          <w:sz w:val="28"/>
        </w:rPr>
        <w:br w:type="column"/>
      </w:r>
      <w:r w:rsidRPr="00692272">
        <w:rPr>
          <w:rFonts w:ascii="Times New Roman" w:hAnsi="Times New Roman"/>
          <w:b/>
          <w:sz w:val="28"/>
        </w:rPr>
        <w:t>5</w:t>
      </w:r>
      <w:r>
        <w:rPr>
          <w:rFonts w:ascii="Times New Roman" w:hAnsi="Times New Roman"/>
          <w:b/>
          <w:sz w:val="28"/>
        </w:rPr>
        <w:t xml:space="preserve"> класс</w:t>
      </w:r>
    </w:p>
    <w:p w:rsidR="00DC64B5" w:rsidRDefault="00DC64B5" w:rsidP="004A4C57">
      <w:pPr>
        <w:spacing w:after="135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Планируемые предметные результаты освоения учебного курса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b/>
          <w:i/>
          <w:sz w:val="28"/>
          <w:u w:val="single"/>
        </w:rPr>
        <w:t xml:space="preserve"> Предметные результаты</w:t>
      </w:r>
    </w:p>
    <w:p w:rsidR="00DC64B5" w:rsidRDefault="00DC64B5" w:rsidP="004A4C5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highlight w:val="white"/>
          <w:u w:val="singl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</w:p>
    <w:p w:rsidR="00DC64B5" w:rsidRDefault="00DC64B5" w:rsidP="004A4C5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highlight w:val="white"/>
          <w:u w:val="single"/>
        </w:rPr>
      </w:pP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>1.  </w:t>
      </w:r>
      <w:r>
        <w:rPr>
          <w:rFonts w:ascii="Times New Roman" w:hAnsi="Times New Roman"/>
          <w:sz w:val="28"/>
          <w:szCs w:val="28"/>
        </w:rPr>
        <w:t>И</w:t>
      </w:r>
      <w:r w:rsidRPr="00B352D3">
        <w:rPr>
          <w:rFonts w:ascii="Times New Roman" w:hAnsi="Times New Roman"/>
          <w:sz w:val="28"/>
          <w:szCs w:val="28"/>
        </w:rPr>
        <w:t>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 А</w:t>
      </w:r>
      <w:r w:rsidRPr="00B352D3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лизировать, систематизировать, </w:t>
      </w:r>
      <w:r w:rsidRPr="00B352D3">
        <w:rPr>
          <w:rFonts w:ascii="Times New Roman" w:hAnsi="Times New Roman"/>
          <w:sz w:val="28"/>
          <w:szCs w:val="28"/>
        </w:rPr>
        <w:t>обобщать и интерпретировать географическую информацию;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 Н</w:t>
      </w:r>
      <w:r w:rsidRPr="00B352D3">
        <w:rPr>
          <w:rFonts w:ascii="Times New Roman" w:hAnsi="Times New Roman"/>
          <w:sz w:val="28"/>
          <w:szCs w:val="28"/>
        </w:rPr>
        <w:t>аходить и формулировать по результатам наблюдений (в том числе инструментальных) зависимости и закономерности;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 О</w:t>
      </w:r>
      <w:r w:rsidRPr="00B352D3">
        <w:rPr>
          <w:rFonts w:ascii="Times New Roman" w:hAnsi="Times New Roman"/>
          <w:sz w:val="28"/>
          <w:szCs w:val="28"/>
        </w:rPr>
        <w:t>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>5.  </w:t>
      </w:r>
      <w:r>
        <w:rPr>
          <w:rFonts w:ascii="Times New Roman" w:hAnsi="Times New Roman"/>
          <w:sz w:val="28"/>
          <w:szCs w:val="28"/>
        </w:rPr>
        <w:t>В</w:t>
      </w:r>
      <w:r w:rsidRPr="00B352D3">
        <w:rPr>
          <w:rFonts w:ascii="Times New Roman" w:hAnsi="Times New Roman"/>
          <w:sz w:val="28"/>
          <w:szCs w:val="28"/>
        </w:rPr>
        <w:t>ыявлять в процессе работы с одним или несколькими источниками географической информации содержащуюся в них противоречивую информацию;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 С</w:t>
      </w:r>
      <w:r w:rsidRPr="00B352D3">
        <w:rPr>
          <w:rFonts w:ascii="Times New Roman" w:hAnsi="Times New Roman"/>
          <w:sz w:val="28"/>
          <w:szCs w:val="28"/>
        </w:rPr>
        <w:t>оставлять описания географических объектов, процессов и явлений с использованием разных источников географической информации;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 П</w:t>
      </w:r>
      <w:r w:rsidRPr="00B352D3">
        <w:rPr>
          <w:rFonts w:ascii="Times New Roman" w:hAnsi="Times New Roman"/>
          <w:sz w:val="28"/>
          <w:szCs w:val="28"/>
        </w:rPr>
        <w:t>редставлять в различных формах географическую информацию, необходимую для решения учебных и практико-ориентированных задач.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 Р</w:t>
      </w:r>
      <w:r w:rsidRPr="00B352D3">
        <w:rPr>
          <w:rFonts w:ascii="Times New Roman" w:hAnsi="Times New Roman"/>
          <w:sz w:val="28"/>
          <w:szCs w:val="28"/>
        </w:rPr>
        <w:t>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 И</w:t>
      </w:r>
      <w:r w:rsidRPr="00B352D3">
        <w:rPr>
          <w:rFonts w:ascii="Times New Roman" w:hAnsi="Times New Roman"/>
          <w:sz w:val="28"/>
          <w:szCs w:val="28"/>
        </w:rPr>
        <w:t>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географических различий;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 П</w:t>
      </w:r>
      <w:r w:rsidRPr="00B352D3">
        <w:rPr>
          <w:rFonts w:ascii="Times New Roman" w:hAnsi="Times New Roman"/>
          <w:sz w:val="28"/>
          <w:szCs w:val="28"/>
        </w:rPr>
        <w:t>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>11.  О</w:t>
      </w:r>
      <w:r w:rsidRPr="00B352D3">
        <w:rPr>
          <w:rFonts w:ascii="Times New Roman" w:hAnsi="Times New Roman"/>
          <w:sz w:val="28"/>
          <w:szCs w:val="28"/>
        </w:rPr>
        <w:t>ценивать характер взаимосвязи деятельности человека и компонентов природы в разных географических условиях с т</w:t>
      </w:r>
      <w:r>
        <w:rPr>
          <w:rFonts w:ascii="Times New Roman" w:hAnsi="Times New Roman"/>
          <w:sz w:val="28"/>
          <w:szCs w:val="28"/>
        </w:rPr>
        <w:t xml:space="preserve">очки зрения </w:t>
      </w:r>
      <w:r w:rsidRPr="00B352D3">
        <w:rPr>
          <w:rFonts w:ascii="Times New Roman" w:hAnsi="Times New Roman"/>
          <w:sz w:val="28"/>
          <w:szCs w:val="28"/>
        </w:rPr>
        <w:t>концепции устойчивого развития.</w:t>
      </w:r>
    </w:p>
    <w:p w:rsidR="00DC64B5" w:rsidRDefault="00DC64B5" w:rsidP="004A4C5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highlight w:val="white"/>
          <w:u w:val="singl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получит возможность научиться:</w:t>
      </w:r>
    </w:p>
    <w:p w:rsidR="00DC64B5" w:rsidRDefault="00DC64B5" w:rsidP="004A4C5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highlight w:val="white"/>
          <w:u w:val="single"/>
        </w:rPr>
      </w:pP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</w:t>
      </w:r>
      <w:r w:rsidRPr="00B352D3">
        <w:rPr>
          <w:rFonts w:ascii="Times New Roman" w:hAnsi="Times New Roman"/>
          <w:sz w:val="28"/>
          <w:szCs w:val="28"/>
        </w:rPr>
        <w:t>аботать с различными источниками географической информации и приборами;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 xml:space="preserve"> 2.  </w:t>
      </w:r>
      <w:r>
        <w:rPr>
          <w:rFonts w:ascii="Times New Roman" w:hAnsi="Times New Roman"/>
          <w:sz w:val="28"/>
          <w:szCs w:val="28"/>
        </w:rPr>
        <w:t>О</w:t>
      </w:r>
      <w:r w:rsidRPr="00B352D3">
        <w:rPr>
          <w:rFonts w:ascii="Times New Roman" w:hAnsi="Times New Roman"/>
          <w:sz w:val="28"/>
          <w:szCs w:val="28"/>
        </w:rPr>
        <w:t>риентироваться на местности при помощи топографических карт и современных навигационных приборов;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>3.  </w:t>
      </w:r>
      <w:r>
        <w:rPr>
          <w:rFonts w:ascii="Times New Roman" w:hAnsi="Times New Roman"/>
          <w:sz w:val="28"/>
          <w:szCs w:val="28"/>
        </w:rPr>
        <w:t>Ч</w:t>
      </w:r>
      <w:r w:rsidRPr="00B352D3">
        <w:rPr>
          <w:rFonts w:ascii="Times New Roman" w:hAnsi="Times New Roman"/>
          <w:sz w:val="28"/>
          <w:szCs w:val="28"/>
        </w:rPr>
        <w:t>итать космические снимки и аэрофотоснимки, планы местности и географические карты;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>4.  </w:t>
      </w:r>
      <w:r>
        <w:rPr>
          <w:rFonts w:ascii="Times New Roman" w:hAnsi="Times New Roman"/>
          <w:sz w:val="28"/>
          <w:szCs w:val="28"/>
        </w:rPr>
        <w:t>С</w:t>
      </w:r>
      <w:r w:rsidRPr="00B352D3">
        <w:rPr>
          <w:rFonts w:ascii="Times New Roman" w:hAnsi="Times New Roman"/>
          <w:sz w:val="28"/>
          <w:szCs w:val="28"/>
        </w:rPr>
        <w:t>троить простые планы местности;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>5.  </w:t>
      </w:r>
      <w:r>
        <w:rPr>
          <w:rFonts w:ascii="Times New Roman" w:hAnsi="Times New Roman"/>
          <w:sz w:val="28"/>
          <w:szCs w:val="28"/>
        </w:rPr>
        <w:t>С</w:t>
      </w:r>
      <w:r w:rsidRPr="00B352D3">
        <w:rPr>
          <w:rFonts w:ascii="Times New Roman" w:hAnsi="Times New Roman"/>
          <w:sz w:val="28"/>
          <w:szCs w:val="28"/>
        </w:rPr>
        <w:t>оздавать простейшие географические карты различного содержания;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>6.  </w:t>
      </w:r>
      <w:r>
        <w:rPr>
          <w:rFonts w:ascii="Times New Roman" w:hAnsi="Times New Roman"/>
          <w:sz w:val="28"/>
          <w:szCs w:val="28"/>
        </w:rPr>
        <w:t>М</w:t>
      </w:r>
      <w:r w:rsidRPr="00B352D3">
        <w:rPr>
          <w:rFonts w:ascii="Times New Roman" w:hAnsi="Times New Roman"/>
          <w:sz w:val="28"/>
          <w:szCs w:val="28"/>
        </w:rPr>
        <w:t>оделировать географические объекты и явления при помощи компьютерных программ.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>7.  </w:t>
      </w:r>
      <w:r>
        <w:rPr>
          <w:rFonts w:ascii="Times New Roman" w:hAnsi="Times New Roman"/>
          <w:sz w:val="28"/>
          <w:szCs w:val="28"/>
        </w:rPr>
        <w:t>И</w:t>
      </w:r>
      <w:r w:rsidRPr="00B352D3">
        <w:rPr>
          <w:rFonts w:ascii="Times New Roman" w:hAnsi="Times New Roman"/>
          <w:sz w:val="28"/>
          <w:szCs w:val="28"/>
        </w:rPr>
        <w:t>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 w:rsidRPr="00B352D3">
        <w:rPr>
          <w:rFonts w:ascii="Times New Roman" w:hAnsi="Times New Roman"/>
          <w:sz w:val="28"/>
          <w:szCs w:val="28"/>
        </w:rPr>
        <w:t>8.  </w:t>
      </w:r>
      <w:r>
        <w:rPr>
          <w:rFonts w:ascii="Times New Roman" w:hAnsi="Times New Roman"/>
          <w:sz w:val="28"/>
          <w:szCs w:val="28"/>
        </w:rPr>
        <w:t>В</w:t>
      </w:r>
      <w:r w:rsidRPr="00B352D3">
        <w:rPr>
          <w:rFonts w:ascii="Times New Roman" w:hAnsi="Times New Roman"/>
          <w:sz w:val="28"/>
          <w:szCs w:val="28"/>
        </w:rPr>
        <w:t>оспринимать и критически оценивать информацию географического содержания в научно-популярной литературе и СМИ;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 С</w:t>
      </w:r>
      <w:r w:rsidRPr="00B352D3">
        <w:rPr>
          <w:rFonts w:ascii="Times New Roman" w:hAnsi="Times New Roman"/>
          <w:sz w:val="28"/>
          <w:szCs w:val="28"/>
        </w:rPr>
        <w:t>оздавать письменные тексты, схемы, таблицы и устные сообщения о географических явлениях на основе нескольких источников информации, сопровождать выступление презентацией;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 С</w:t>
      </w:r>
      <w:r w:rsidRPr="00B352D3">
        <w:rPr>
          <w:rFonts w:ascii="Times New Roman" w:hAnsi="Times New Roman"/>
          <w:sz w:val="28"/>
          <w:szCs w:val="28"/>
        </w:rPr>
        <w:t>амостоятельно проводить по разным источникам информации исслед</w:t>
      </w:r>
      <w:r>
        <w:rPr>
          <w:rFonts w:ascii="Times New Roman" w:hAnsi="Times New Roman"/>
          <w:sz w:val="28"/>
          <w:szCs w:val="28"/>
        </w:rPr>
        <w:t xml:space="preserve">ования, связанные с различными географическими объектами и </w:t>
      </w:r>
      <w:r w:rsidRPr="00B352D3">
        <w:rPr>
          <w:rFonts w:ascii="Times New Roman" w:hAnsi="Times New Roman"/>
          <w:sz w:val="28"/>
          <w:szCs w:val="28"/>
        </w:rPr>
        <w:t>населением Земли.</w:t>
      </w:r>
    </w:p>
    <w:p w:rsidR="00DC64B5" w:rsidRPr="00B352D3" w:rsidRDefault="00DC64B5" w:rsidP="00B352D3">
      <w:pPr>
        <w:rPr>
          <w:rFonts w:ascii="Times New Roman" w:hAnsi="Times New Roman"/>
          <w:sz w:val="28"/>
          <w:szCs w:val="28"/>
          <w:highlight w:val="white"/>
        </w:rPr>
      </w:pPr>
    </w:p>
    <w:p w:rsidR="00DC64B5" w:rsidRDefault="00DC64B5" w:rsidP="004A4C57">
      <w:pPr>
        <w:pStyle w:val="NormalWeb"/>
        <w:spacing w:after="150"/>
        <w:rPr>
          <w:b/>
          <w:i/>
          <w:sz w:val="28"/>
          <w:u w:val="single"/>
        </w:rPr>
      </w:pP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b/>
          <w:i/>
          <w:sz w:val="28"/>
          <w:u w:val="single"/>
        </w:rPr>
        <w:t>Метапредметные результаты</w:t>
      </w:r>
      <w:r>
        <w:rPr>
          <w:sz w:val="28"/>
        </w:rPr>
        <w:t>.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i/>
          <w:sz w:val="28"/>
          <w:u w:val="single"/>
        </w:rPr>
        <w:t>Регулятивные УУД</w:t>
      </w:r>
      <w:r>
        <w:rPr>
          <w:sz w:val="28"/>
        </w:rPr>
        <w:t>:</w:t>
      </w:r>
    </w:p>
    <w:p w:rsidR="00DC64B5" w:rsidRDefault="00DC64B5" w:rsidP="000178DA">
      <w:pPr>
        <w:spacing w:after="0" w:line="240" w:lineRule="auto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</w:p>
    <w:p w:rsidR="00DC64B5" w:rsidRDefault="00DC64B5" w:rsidP="000178DA">
      <w:pPr>
        <w:spacing w:after="0" w:line="240" w:lineRule="auto"/>
        <w:jc w:val="both"/>
        <w:rPr>
          <w:rFonts w:ascii="Times New Roman" w:hAnsi="Times New Roman"/>
          <w:b/>
          <w:sz w:val="28"/>
          <w:u w:val="single"/>
        </w:rPr>
      </w:pPr>
    </w:p>
    <w:p w:rsidR="00DC64B5" w:rsidRPr="000178DA" w:rsidRDefault="00DC64B5" w:rsidP="000178D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8"/>
          <w:szCs w:val="28"/>
          <w:highlight w:val="white"/>
          <w:u w:val="single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Самостоятельно приобретать новые знания, организовывать учебную деятельность;</w:t>
      </w:r>
    </w:p>
    <w:p w:rsidR="00DC64B5" w:rsidRDefault="00DC64B5" w:rsidP="000178DA">
      <w:pPr>
        <w:pStyle w:val="ListParagraph"/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задач;</w:t>
      </w:r>
    </w:p>
    <w:p w:rsidR="00DC64B5" w:rsidRPr="000178DA" w:rsidRDefault="00DC64B5" w:rsidP="000178DA">
      <w:pPr>
        <w:pStyle w:val="ListParagraph"/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/>
          <w:sz w:val="28"/>
        </w:rPr>
        <w:t>Ставить вопросы, выдвигать гипотезу и обосновывать ее, давать определения понятиям, классифицировать, структурировать материал, строить логическое рассуждение, устанавливать причинно-следственные связи, аргументировать собственную позицию, формулировать выводы, делать умозаключения, выполнять познавательные и практические задания, в том числе проектные;</w:t>
      </w:r>
    </w:p>
    <w:p w:rsidR="00DC64B5" w:rsidRPr="000178DA" w:rsidRDefault="00DC64B5" w:rsidP="000178DA">
      <w:pPr>
        <w:pStyle w:val="ListParagraph"/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/>
          <w:sz w:val="28"/>
        </w:rPr>
        <w:t>Проводить осознанную и критическую оценку в учебной деятельности, умения самостоятельно оценивать свои действия и действия своих одноклассников, аргументировано обосновывать правильность или ошибочность результа</w:t>
      </w:r>
      <w:r>
        <w:rPr>
          <w:rFonts w:ascii="Times New Roman" w:hAnsi="Times New Roman"/>
          <w:sz w:val="28"/>
        </w:rPr>
        <w:t xml:space="preserve">та и способа действия, реально </w:t>
      </w:r>
      <w:r w:rsidRPr="000178DA">
        <w:rPr>
          <w:rFonts w:ascii="Times New Roman" w:hAnsi="Times New Roman"/>
          <w:sz w:val="28"/>
        </w:rPr>
        <w:t>оценивать свои возможности достижения цели определенной сложности;</w:t>
      </w:r>
    </w:p>
    <w:p w:rsidR="00DC64B5" w:rsidRPr="00251DFB" w:rsidRDefault="00DC64B5" w:rsidP="00251DFB">
      <w:pPr>
        <w:pStyle w:val="ListParagraph"/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color w:val="auto"/>
          <w:sz w:val="28"/>
          <w:szCs w:val="28"/>
          <w:lang w:eastAsia="ar-SA"/>
        </w:rPr>
      </w:pPr>
      <w:r>
        <w:rPr>
          <w:sz w:val="28"/>
        </w:rPr>
        <w:t xml:space="preserve"> </w:t>
      </w:r>
      <w:r w:rsidRPr="00251DFB">
        <w:rPr>
          <w:rFonts w:ascii="Times New Roman" w:hAnsi="Times New Roman"/>
          <w:sz w:val="28"/>
        </w:rPr>
        <w:t>Организовывать и планировать учебное сотрудничество и совместную деятельность с учителем и со сверстниками, определять общие цели, способы взаимодействия, планировать общие способы работы;</w:t>
      </w:r>
    </w:p>
    <w:p w:rsidR="00DC64B5" w:rsidRPr="00251DFB" w:rsidRDefault="00DC64B5" w:rsidP="00251DFB">
      <w:pPr>
        <w:pStyle w:val="ListParagraph"/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251DFB">
        <w:rPr>
          <w:rFonts w:ascii="Times New Roman" w:hAnsi="Times New Roman"/>
          <w:sz w:val="28"/>
        </w:rPr>
        <w:t xml:space="preserve"> Извлекать информацию из различных источников (СМИ, компакт-диски учебного назначения, ресурсы Интернет); умение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DC64B5" w:rsidRPr="00251DFB" w:rsidRDefault="00DC64B5" w:rsidP="00251DFB">
      <w:pPr>
        <w:pStyle w:val="ListParagraph"/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251DFB">
        <w:rPr>
          <w:rFonts w:ascii="Times New Roman" w:hAnsi="Times New Roman"/>
          <w:sz w:val="28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прогнозирования;</w:t>
      </w:r>
    </w:p>
    <w:p w:rsidR="00DC64B5" w:rsidRPr="00251DFB" w:rsidRDefault="00DC64B5" w:rsidP="00251DFB">
      <w:pPr>
        <w:pStyle w:val="ListParagraph"/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251DFB">
        <w:rPr>
          <w:rFonts w:ascii="Times New Roman" w:hAnsi="Times New Roman"/>
          <w:sz w:val="28"/>
        </w:rPr>
        <w:t>Умение работать в группе – эффективно сотрудничать,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позицией партнеров, в том числе в ситуации столкновения интересов; продуктивно разрешать конфликты на основе учета интересов и позиций всех участников, поиска и оценки альтернативных способов решения конфликтов;</w:t>
      </w:r>
    </w:p>
    <w:p w:rsidR="00DC64B5" w:rsidRPr="00251DFB" w:rsidRDefault="00DC64B5" w:rsidP="00251DFB">
      <w:pPr>
        <w:pStyle w:val="ListParagraph"/>
        <w:numPr>
          <w:ilvl w:val="0"/>
          <w:numId w:val="4"/>
        </w:numPr>
        <w:suppressAutoHyphens/>
        <w:spacing w:after="0" w:line="360" w:lineRule="auto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251DFB">
        <w:rPr>
          <w:rFonts w:ascii="Times New Roman" w:hAnsi="Times New Roman"/>
          <w:color w:val="auto"/>
          <w:sz w:val="28"/>
          <w:szCs w:val="28"/>
          <w:lang w:eastAsia="ar-SA"/>
        </w:rPr>
        <w:t>Умение организовывать свою жизнь в соответствии с представлениями и здоровом образе жизни, правах и обязанностях гражданина, ценностях бытия, культуры и социального взаимодействия.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b/>
          <w:sz w:val="28"/>
          <w:highlight w:val="white"/>
          <w:u w:val="single"/>
        </w:rPr>
        <w:t>Ученик получит возможность научиться: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составлять (индивидуально или в группе) план решения проблемы (выполнения проекта);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работая по плану, сверять свои действия с целью и, при необходимости, исправлять ошибки самостоятельно;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в диалоге с учителем совершенствовать самостоятельно выработанные критерии оценки.</w:t>
      </w:r>
    </w:p>
    <w:p w:rsidR="00DC64B5" w:rsidRDefault="00DC64B5" w:rsidP="004A4C57">
      <w:pPr>
        <w:pStyle w:val="NormalWeb"/>
        <w:spacing w:after="150"/>
        <w:rPr>
          <w:i/>
          <w:sz w:val="28"/>
          <w:u w:val="single"/>
        </w:rPr>
      </w:pPr>
      <w:r>
        <w:rPr>
          <w:i/>
          <w:sz w:val="28"/>
          <w:u w:val="single"/>
        </w:rPr>
        <w:t>Познавательные УУД:</w:t>
      </w:r>
    </w:p>
    <w:p w:rsidR="00DC64B5" w:rsidRDefault="00DC64B5" w:rsidP="004A4C57">
      <w:pPr>
        <w:spacing w:after="0" w:line="240" w:lineRule="auto"/>
        <w:jc w:val="both"/>
        <w:rPr>
          <w:rFonts w:ascii="Times New Roman" w:hAnsi="Times New Roman"/>
          <w:b/>
          <w:sz w:val="28"/>
          <w:highlight w:val="white"/>
          <w:u w:val="singl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формированию и развитию посредством географического знания познавательных интересов, интеллектуальных и творческих способностей 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умению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технологий.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анализировать, сравнивать, классифицировать и обобщать факты и явления, выявлять причины и следствия простых явлений;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осуществлять сравнение, сериацию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строить логическое рассуждение, включающее установление причинно-следственных связей;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создавать схематические модели с выделением существенных характеристик объекта;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составлять тезисы, различные виды планов (простых, сложных и т.п.); преобразовывать информацию из одного вида в другой (таблицу в текст и пр.);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вычитывать все уровни текстовой информации;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уметь определять возможные источники необходимых сведений,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производить поиск информации, анализировать и оценивать её достоверность.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b/>
          <w:i/>
          <w:sz w:val="28"/>
        </w:rPr>
        <w:t>Средством формирования</w:t>
      </w:r>
      <w:r>
        <w:rPr>
          <w:sz w:val="28"/>
        </w:rPr>
        <w:t> познавательных УУД служат учебный материал и прежде всего продуктивные задания учебника, нацеленные на: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осознание роли географии в познании окружающего мира и его устойчивого развития;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использование географических умений для анализа, оценки, прогнозирования современных социоприродных проблем и проектирования путей их решения;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использование карт как информационных образно-знаковых моделей действительности.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i/>
          <w:sz w:val="28"/>
          <w:u w:val="single"/>
        </w:rPr>
        <w:t>Коммуникативные УУД.</w:t>
      </w:r>
    </w:p>
    <w:p w:rsidR="00DC64B5" w:rsidRDefault="00DC64B5" w:rsidP="004A4C57">
      <w:pPr>
        <w:spacing w:after="0" w:line="240" w:lineRule="auto"/>
        <w:jc w:val="both"/>
        <w:rPr>
          <w:rFonts w:ascii="Times New Roman" w:hAnsi="Times New Roman"/>
          <w:b/>
          <w:sz w:val="28"/>
          <w:highlight w:val="white"/>
          <w:u w:val="single"/>
        </w:rPr>
      </w:pPr>
      <w:r>
        <w:rPr>
          <w:rFonts w:ascii="Times New Roman" w:hAnsi="Times New Roman"/>
          <w:b/>
          <w:sz w:val="28"/>
          <w:highlight w:val="white"/>
          <w:u w:val="single"/>
        </w:rPr>
        <w:t>Ученик научится: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DC64B5" w:rsidRDefault="00DC64B5" w:rsidP="004A4C57">
      <w:pPr>
        <w:pStyle w:val="NormalWeb"/>
        <w:spacing w:after="150"/>
        <w:rPr>
          <w:sz w:val="28"/>
        </w:rPr>
      </w:pP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b/>
          <w:i/>
          <w:sz w:val="28"/>
          <w:u w:val="single"/>
        </w:rPr>
        <w:t>Личностные результаты</w:t>
      </w:r>
      <w:r>
        <w:rPr>
          <w:sz w:val="28"/>
        </w:rPr>
        <w:t>.</w:t>
      </w:r>
    </w:p>
    <w:p w:rsidR="00DC64B5" w:rsidRPr="00251DFB" w:rsidRDefault="00DC64B5" w:rsidP="00251DFB">
      <w:pPr>
        <w:pStyle w:val="NormalWeb"/>
        <w:spacing w:after="0"/>
        <w:ind w:firstLine="708"/>
        <w:rPr>
          <w:sz w:val="28"/>
          <w:u w:val="single"/>
        </w:rPr>
      </w:pPr>
      <w:r>
        <w:rPr>
          <w:sz w:val="28"/>
          <w:highlight w:val="white"/>
          <w:u w:val="single"/>
        </w:rPr>
        <w:t xml:space="preserve">У ученика сформируются; 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251DFB">
        <w:rPr>
          <w:rFonts w:ascii="Times New Roman" w:hAnsi="Times New Roman" w:cs="Calibri"/>
          <w:color w:val="auto"/>
          <w:sz w:val="28"/>
          <w:szCs w:val="28"/>
          <w:lang w:eastAsia="ar-SA"/>
        </w:rPr>
        <w:t>Чувство</w:t>
      </w: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 xml:space="preserve"> российской гражданкой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языка,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251DFB">
        <w:rPr>
          <w:rFonts w:ascii="Times New Roman" w:hAnsi="Times New Roman" w:cs="Calibri"/>
          <w:color w:val="auto"/>
          <w:sz w:val="28"/>
          <w:szCs w:val="28"/>
          <w:lang w:eastAsia="ar-SA"/>
        </w:rPr>
        <w:t xml:space="preserve">  Целостное мировоззрение, соответствующее</w:t>
      </w: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 xml:space="preserve"> современному уровню развития науки и общественной практики, а также социальному, языковому и духовному многообразию современного мира;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251DFB">
        <w:rPr>
          <w:rFonts w:ascii="Times New Roman" w:hAnsi="Times New Roman" w:cs="Calibri"/>
          <w:color w:val="auto"/>
          <w:sz w:val="28"/>
          <w:szCs w:val="28"/>
          <w:lang w:eastAsia="ar-SA"/>
        </w:rPr>
        <w:t xml:space="preserve"> Ответственное отношение</w:t>
      </w: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 xml:space="preserve">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личностных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Формирование толерантности как нормы осознанного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мира;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Освоение социальных норм и правил поведения в группе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DC64B5" w:rsidRPr="00251DFB" w:rsidRDefault="00DC64B5" w:rsidP="004A4C5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white"/>
          <w:u w:val="single"/>
        </w:rPr>
      </w:pP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 xml:space="preserve"> 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DC64B5" w:rsidRPr="000178DA" w:rsidRDefault="00DC64B5" w:rsidP="000178DA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hAnsi="Times New Roman" w:cs="Calibri"/>
          <w:color w:val="auto"/>
          <w:sz w:val="28"/>
          <w:szCs w:val="28"/>
          <w:lang w:eastAsia="ar-SA"/>
        </w:rPr>
      </w:pPr>
      <w:r w:rsidRPr="000178DA">
        <w:rPr>
          <w:rFonts w:ascii="Times New Roman" w:hAnsi="Times New Roman" w:cs="Calibri"/>
          <w:color w:val="auto"/>
          <w:sz w:val="28"/>
          <w:szCs w:val="28"/>
          <w:lang w:eastAsia="ar-SA"/>
        </w:rPr>
        <w:t xml:space="preserve">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DC64B5" w:rsidRPr="00251DFB" w:rsidRDefault="00DC64B5" w:rsidP="004A4C57">
      <w:pPr>
        <w:pStyle w:val="NormalWeb"/>
        <w:spacing w:after="150"/>
        <w:rPr>
          <w:sz w:val="28"/>
          <w:szCs w:val="28"/>
        </w:rPr>
      </w:pPr>
    </w:p>
    <w:p w:rsidR="00DC64B5" w:rsidRDefault="00DC64B5" w:rsidP="004A4C5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У ученика могут быть сформированы:</w:t>
      </w:r>
    </w:p>
    <w:p w:rsidR="00DC64B5" w:rsidRDefault="00DC64B5" w:rsidP="004A4C57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 своё отношение к актуальным проблемным ситуациям;</w:t>
      </w:r>
    </w:p>
    <w:p w:rsidR="00DC64B5" w:rsidRDefault="00DC64B5" w:rsidP="004A4C57">
      <w:pPr>
        <w:pStyle w:val="NormalWeb"/>
        <w:spacing w:after="150"/>
        <w:rPr>
          <w:sz w:val="28"/>
        </w:rPr>
      </w:pPr>
      <w:r>
        <w:rPr>
          <w:sz w:val="28"/>
        </w:rPr>
        <w:t>-использование географических знаний для адаптации и созидательной деятельности.</w:t>
      </w:r>
    </w:p>
    <w:p w:rsidR="00DC64B5" w:rsidRPr="00251DFB" w:rsidRDefault="00DC64B5" w:rsidP="00251DFB">
      <w:pPr>
        <w:pStyle w:val="NormalWeb"/>
        <w:spacing w:after="150"/>
        <w:rPr>
          <w:sz w:val="28"/>
        </w:rPr>
      </w:pPr>
      <w:r>
        <w:rPr>
          <w:sz w:val="28"/>
        </w:rPr>
        <w:t>-использование  приобретенных знаний  и умений в практической деятельности и повседневной жизни.</w:t>
      </w:r>
    </w:p>
    <w:p w:rsidR="00DC64B5" w:rsidRDefault="00DC64B5" w:rsidP="004A4C57">
      <w:pPr>
        <w:tabs>
          <w:tab w:val="left" w:pos="567"/>
        </w:tabs>
        <w:spacing w:after="0" w:line="360" w:lineRule="auto"/>
        <w:ind w:left="709"/>
        <w:jc w:val="center"/>
        <w:rPr>
          <w:rFonts w:ascii="Times New Roman" w:hAnsi="Times New Roman"/>
          <w:b/>
          <w:sz w:val="28"/>
        </w:rPr>
      </w:pPr>
    </w:p>
    <w:p w:rsidR="00DC64B5" w:rsidRPr="00E02F1C" w:rsidRDefault="00DC64B5" w:rsidP="00251DFB">
      <w:pPr>
        <w:jc w:val="center"/>
        <w:rPr>
          <w:rFonts w:ascii="Times New Roman" w:hAnsi="Times New Roman"/>
          <w:b/>
          <w:sz w:val="28"/>
          <w:szCs w:val="28"/>
        </w:rPr>
      </w:pPr>
      <w:r w:rsidRPr="00E02F1C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DC64B5" w:rsidRPr="00251DFB" w:rsidRDefault="00DC64B5" w:rsidP="00251DFB"/>
    <w:p w:rsidR="00DC64B5" w:rsidRPr="00251DFB" w:rsidRDefault="00DC64B5" w:rsidP="00251DFB">
      <w:pPr>
        <w:rPr>
          <w:rFonts w:ascii="Times New Roman" w:hAnsi="Times New Roman"/>
          <w:sz w:val="28"/>
          <w:szCs w:val="28"/>
        </w:rPr>
      </w:pPr>
      <w:r w:rsidRPr="00251DFB">
        <w:rPr>
          <w:rFonts w:ascii="Times New Roman" w:hAnsi="Times New Roman"/>
          <w:sz w:val="28"/>
          <w:szCs w:val="28"/>
        </w:rPr>
        <w:t>Содержание тем учебного курса по географии 5 класс.</w:t>
      </w:r>
    </w:p>
    <w:tbl>
      <w:tblPr>
        <w:tblW w:w="9781" w:type="dxa"/>
        <w:tblLayout w:type="fixed"/>
        <w:tblLook w:val="01E0"/>
      </w:tblPr>
      <w:tblGrid>
        <w:gridCol w:w="9781"/>
      </w:tblGrid>
      <w:tr w:rsidR="00DC64B5" w:rsidRPr="00251DFB" w:rsidTr="00251DFB">
        <w:trPr>
          <w:trHeight w:val="70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Введение.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Что такое география и как мы будем ее изучать.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Представление учебника</w:t>
            </w:r>
          </w:p>
        </w:tc>
      </w:tr>
      <w:tr w:rsidR="00DC64B5" w:rsidRPr="00251DFB" w:rsidTr="00251DFB">
        <w:trPr>
          <w:trHeight w:val="70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Раздел 1.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Развитие географических знаний о Земле.  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Географические методы изучения окружающей среды.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Пр. работа №1. Анализ источников географической информации. 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Развитие географических знаний о Земле. 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Открытие и исследование материков 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Современный этап научных географических исследований.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Пр. работа №2. Составление схемы «Источники географической информации в нашей жизни».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Обобщающий урок по теме «На какой Земле мы живем.»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 Великие географы.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Пр. работа №3. Составление доклада об одном из путешественников.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Раздел 2. Планета Земля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Земля – планета Солнечной системы.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Пр. работа №4. Подготовка сообщения «Земля во Вселенной». 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Движение Земли.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Пр. работа №5</w:t>
            </w:r>
            <w:r w:rsidRPr="00251DFB">
              <w:rPr>
                <w:rFonts w:ascii="Times New Roman" w:hAnsi="Times New Roman"/>
                <w:sz w:val="28"/>
                <w:szCs w:val="28"/>
              </w:rPr>
              <w:t>. Составление схемы «Географические следствия вращения Земли вокруг своей оси»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Солнечный свет на Земле.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 Влияние смены времен </w:t>
            </w:r>
            <w:r>
              <w:rPr>
                <w:rFonts w:ascii="Times New Roman" w:hAnsi="Times New Roman"/>
                <w:sz w:val="28"/>
                <w:szCs w:val="28"/>
              </w:rPr>
              <w:t>года на жизнь человека в Московской области.</w:t>
            </w:r>
          </w:p>
          <w:p w:rsidR="00DC64B5" w:rsidRPr="00251DFB" w:rsidRDefault="00DC64B5" w:rsidP="00E02F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Пр. работа №6</w:t>
            </w:r>
            <w:r w:rsidRPr="00251DFB">
              <w:rPr>
                <w:rFonts w:ascii="Times New Roman" w:hAnsi="Times New Roman"/>
                <w:sz w:val="28"/>
                <w:szCs w:val="28"/>
              </w:rPr>
              <w:t>. Составление схемы «Тепловые пояса Земли».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Раздел  3.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План и карта.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Ориентирование  и способы ориентирования на местности.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План местности.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Народные приметы погоды жителей.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Пр. работа № 7</w:t>
            </w:r>
            <w:r w:rsidRPr="00251DFB">
              <w:rPr>
                <w:rFonts w:ascii="Times New Roman" w:hAnsi="Times New Roman"/>
                <w:sz w:val="28"/>
                <w:szCs w:val="28"/>
              </w:rPr>
              <w:t>. Ориентирование на местности при помощи компаса. Определение азимута.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Изображение земной поверхности на плоскости. Условные знаки.  Масштаб. 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Анализ физиче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ской карты Московской </w:t>
            </w:r>
            <w:r w:rsidRPr="00251DFB">
              <w:rPr>
                <w:rFonts w:ascii="Times New Roman" w:hAnsi="Times New Roman"/>
                <w:sz w:val="28"/>
                <w:szCs w:val="28"/>
              </w:rPr>
              <w:t xml:space="preserve"> области.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Способы изображения земной поверхности на плоскости. Абсолютная и относительная высота.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Топографическая карта. Способы глазомерной съемки местности.</w:t>
            </w:r>
          </w:p>
          <w:p w:rsidR="00DC64B5" w:rsidRPr="00251DFB" w:rsidRDefault="00DC64B5" w:rsidP="00E02F1C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Пр. работа № 8. </w:t>
            </w:r>
            <w:bookmarkStart w:id="0" w:name="_GoBack"/>
            <w:bookmarkEnd w:id="0"/>
            <w:r w:rsidRPr="00251DFB">
              <w:rPr>
                <w:rFonts w:ascii="Times New Roman" w:hAnsi="Times New Roman"/>
                <w:sz w:val="28"/>
                <w:szCs w:val="28"/>
              </w:rPr>
              <w:t xml:space="preserve">Топографический диктант. 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Пр. работа. № 9 Составление плана территории школы.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Географическая карта – особый источник информации</w:t>
            </w:r>
          </w:p>
          <w:p w:rsidR="00DC64B5" w:rsidRPr="00251DFB" w:rsidRDefault="00DC64B5" w:rsidP="00E02F1C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Пр. работа № 10. Чтение карт, космических снимков и аэрофотоснимков </w:t>
            </w: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Градусная сетка</w:t>
            </w:r>
          </w:p>
        </w:tc>
      </w:tr>
      <w:tr w:rsidR="00DC64B5" w:rsidRPr="00251DFB" w:rsidTr="00251DFB">
        <w:trPr>
          <w:trHeight w:val="3253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Географические координаты.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Географическая широта 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Географическая долгота.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Часовые пояса. 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Решение практических задач по плану и карте. 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 xml:space="preserve"> Геогр</w:t>
            </w:r>
            <w:r>
              <w:rPr>
                <w:rFonts w:ascii="Times New Roman" w:hAnsi="Times New Roman"/>
                <w:sz w:val="28"/>
                <w:szCs w:val="28"/>
              </w:rPr>
              <w:t>афические координаты г.Королев</w:t>
            </w:r>
            <w:r w:rsidRPr="00251DFB">
              <w:rPr>
                <w:rFonts w:ascii="Times New Roman" w:hAnsi="Times New Roman"/>
                <w:sz w:val="28"/>
                <w:szCs w:val="28"/>
              </w:rPr>
              <w:t xml:space="preserve">, географического центра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Московской </w:t>
            </w:r>
            <w:r w:rsidRPr="00251DFB">
              <w:rPr>
                <w:rFonts w:ascii="Times New Roman" w:hAnsi="Times New Roman"/>
                <w:sz w:val="28"/>
                <w:szCs w:val="28"/>
              </w:rPr>
              <w:t>обла</w:t>
            </w:r>
            <w:r>
              <w:rPr>
                <w:rFonts w:ascii="Times New Roman" w:hAnsi="Times New Roman"/>
                <w:sz w:val="28"/>
                <w:szCs w:val="28"/>
              </w:rPr>
              <w:t>сти, самой высокой точки Московской</w:t>
            </w:r>
            <w:r w:rsidRPr="00251DFB">
              <w:rPr>
                <w:rFonts w:ascii="Times New Roman" w:hAnsi="Times New Roman"/>
                <w:sz w:val="28"/>
                <w:szCs w:val="28"/>
              </w:rPr>
              <w:t xml:space="preserve"> области.</w:t>
            </w:r>
          </w:p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  <w:r w:rsidRPr="00251DFB">
              <w:rPr>
                <w:rFonts w:ascii="Times New Roman" w:hAnsi="Times New Roman"/>
                <w:sz w:val="28"/>
                <w:szCs w:val="28"/>
              </w:rPr>
              <w:t>Пр. работа №11. Определение по карте и глобусу с помощью приборов географических координат, расстояний и направлений.</w:t>
            </w:r>
          </w:p>
          <w:tbl>
            <w:tblPr>
              <w:tblW w:w="15048" w:type="dxa"/>
              <w:tblLayout w:type="fixed"/>
              <w:tblLook w:val="01E0"/>
            </w:tblPr>
            <w:tblGrid>
              <w:gridCol w:w="15048"/>
            </w:tblGrid>
            <w:tr w:rsidR="00DC64B5" w:rsidRPr="00251DFB" w:rsidTr="00AB1504">
              <w:trPr>
                <w:trHeight w:val="172"/>
              </w:trPr>
              <w:tc>
                <w:tcPr>
                  <w:tcW w:w="2340" w:type="dxa"/>
                </w:tcPr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Раздел 4.</w:t>
                  </w: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Человек на Земле.</w:t>
                  </w: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Заселение человеком Земли.</w:t>
                  </w:r>
                </w:p>
                <w:p w:rsidR="00DC64B5" w:rsidRPr="00251DFB" w:rsidRDefault="00DC64B5" w:rsidP="00E02F1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Заселение чело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веком Московской</w:t>
                  </w: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области. </w:t>
                  </w:r>
                </w:p>
              </w:tc>
            </w:tr>
            <w:tr w:rsidR="00DC64B5" w:rsidRPr="00251DFB" w:rsidTr="00AB1504">
              <w:trPr>
                <w:trHeight w:val="172"/>
              </w:trPr>
              <w:tc>
                <w:tcPr>
                  <w:tcW w:w="2340" w:type="dxa"/>
                </w:tcPr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Расы и народы.</w:t>
                  </w: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 xml:space="preserve"> Численность  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плотность населения Московской</w:t>
                  </w: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 xml:space="preserve">  области 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г.о. Королев</w:t>
                  </w:r>
                </w:p>
                <w:p w:rsidR="00DC64B5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Пр. работа №,12. Определение по карте ареалов распространения основных </w:t>
                  </w: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рас, народов, языков</w:t>
                  </w:r>
                </w:p>
              </w:tc>
            </w:tr>
            <w:tr w:rsidR="00DC64B5" w:rsidRPr="00251DFB" w:rsidTr="00AB1504">
              <w:trPr>
                <w:trHeight w:val="172"/>
              </w:trPr>
              <w:tc>
                <w:tcPr>
                  <w:tcW w:w="2340" w:type="dxa"/>
                </w:tcPr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Многообразие стран мира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p w:rsidR="00DC64B5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Пр. работа № 13. Нахождение на политической карте крупнейших государств </w:t>
                  </w: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мира и их столиц.</w:t>
                  </w:r>
                </w:p>
              </w:tc>
            </w:tr>
            <w:tr w:rsidR="00DC64B5" w:rsidRPr="00251DFB" w:rsidTr="00AB1504">
              <w:trPr>
                <w:trHeight w:val="172"/>
              </w:trPr>
              <w:tc>
                <w:tcPr>
                  <w:tcW w:w="2340" w:type="dxa"/>
                </w:tcPr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Раздел 5.</w:t>
                  </w: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Литосфера – твердая оболочка Земли.</w:t>
                  </w: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Земная кора и литосфера.</w:t>
                  </w:r>
                </w:p>
              </w:tc>
            </w:tr>
            <w:tr w:rsidR="00DC64B5" w:rsidRPr="00251DFB" w:rsidTr="00AB1504">
              <w:trPr>
                <w:trHeight w:val="172"/>
              </w:trPr>
              <w:tc>
                <w:tcPr>
                  <w:tcW w:w="2340" w:type="dxa"/>
                </w:tcPr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Горные породы, минералы, полезные ископаемые.</w:t>
                  </w:r>
                </w:p>
                <w:p w:rsidR="00DC64B5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Горные породы, минералы и поле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зные ископаемые Московской области.</w:t>
                  </w: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DC64B5" w:rsidRPr="00251DFB" w:rsidRDefault="00DC64B5" w:rsidP="00E02F1C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Пр. работа №14. Изучение свойств горных пород и минералов. </w:t>
                  </w:r>
                </w:p>
              </w:tc>
            </w:tr>
            <w:tr w:rsidR="00DC64B5" w:rsidRPr="00251DFB" w:rsidTr="00AB1504">
              <w:trPr>
                <w:trHeight w:val="172"/>
              </w:trPr>
              <w:tc>
                <w:tcPr>
                  <w:tcW w:w="2340" w:type="dxa"/>
                </w:tcPr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Движения земной коры.</w:t>
                  </w:r>
                </w:p>
                <w:p w:rsidR="00DC64B5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Пр. работа №15. Разработка правил безопасного поведения во время </w:t>
                  </w:r>
                </w:p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51DFB">
                    <w:rPr>
                      <w:rFonts w:ascii="Times New Roman" w:hAnsi="Times New Roman"/>
                      <w:sz w:val="28"/>
                      <w:szCs w:val="28"/>
                    </w:rPr>
                    <w:t>стихийных бедствий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  <w:tbl>
                  <w:tblPr>
                    <w:tblW w:w="15048" w:type="dxa"/>
                    <w:tblLayout w:type="fixed"/>
                    <w:tblLook w:val="01E0"/>
                  </w:tblPr>
                  <w:tblGrid>
                    <w:gridCol w:w="15048"/>
                  </w:tblGrid>
                  <w:tr w:rsidR="00DC64B5" w:rsidRPr="00251DFB" w:rsidTr="00AB1504">
                    <w:trPr>
                      <w:trHeight w:val="172"/>
                    </w:trPr>
                    <w:tc>
                      <w:tcPr>
                        <w:tcW w:w="15048" w:type="dxa"/>
                      </w:tcPr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Вулканизм</w:t>
                        </w:r>
                      </w:p>
                    </w:tc>
                  </w:tr>
                  <w:tr w:rsidR="00DC64B5" w:rsidRPr="00251DFB" w:rsidTr="00AB1504">
                    <w:trPr>
                      <w:trHeight w:val="172"/>
                    </w:trPr>
                    <w:tc>
                      <w:tcPr>
                        <w:tcW w:w="15048" w:type="dxa"/>
                      </w:tcPr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Рельеф Земли. Равнины.</w:t>
                        </w:r>
                      </w:p>
                      <w:p w:rsidR="00DC64B5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Пр. работа №16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. Обозначение на к/к крупнейших </w:t>
                        </w: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гор и равнин, районов </w:t>
                        </w:r>
                      </w:p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размещения землетрясений и вулканов.</w:t>
                        </w:r>
                      </w:p>
                    </w:tc>
                  </w:tr>
                  <w:tr w:rsidR="00DC64B5" w:rsidRPr="00251DFB" w:rsidTr="00AB1504">
                    <w:trPr>
                      <w:trHeight w:val="172"/>
                    </w:trPr>
                    <w:tc>
                      <w:tcPr>
                        <w:tcW w:w="15048" w:type="dxa"/>
                      </w:tcPr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Рельеф Земли. Горы.</w:t>
                        </w:r>
                      </w:p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Пр. работа № 17. Описание по карте гор и равнин по плану.</w:t>
                        </w:r>
                      </w:p>
                    </w:tc>
                  </w:tr>
                  <w:tr w:rsidR="00DC64B5" w:rsidRPr="00251DFB" w:rsidTr="00AB1504">
                    <w:trPr>
                      <w:trHeight w:val="172"/>
                    </w:trPr>
                    <w:tc>
                      <w:tcPr>
                        <w:tcW w:w="15048" w:type="dxa"/>
                      </w:tcPr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Решение практических задач по карте.</w:t>
                        </w:r>
                      </w:p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Пр. работа № 18. Описание рельефа своей местности</w:t>
                        </w:r>
                      </w:p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(Проект)</w:t>
                        </w:r>
                      </w:p>
                    </w:tc>
                  </w:tr>
                  <w:tr w:rsidR="00DC64B5" w:rsidRPr="00251DFB" w:rsidTr="00AB1504">
                    <w:trPr>
                      <w:trHeight w:val="172"/>
                    </w:trPr>
                    <w:tc>
                      <w:tcPr>
                        <w:tcW w:w="15048" w:type="dxa"/>
                      </w:tcPr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Человек и литосфера</w:t>
                        </w:r>
                      </w:p>
                    </w:tc>
                  </w:tr>
                  <w:tr w:rsidR="00DC64B5" w:rsidRPr="00251DFB" w:rsidTr="00AB1504">
                    <w:trPr>
                      <w:trHeight w:val="172"/>
                    </w:trPr>
                    <w:tc>
                      <w:tcPr>
                        <w:tcW w:w="15048" w:type="dxa"/>
                      </w:tcPr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Охрана земных недр</w:t>
                        </w:r>
                      </w:p>
                    </w:tc>
                  </w:tr>
                  <w:tr w:rsidR="00DC64B5" w:rsidRPr="00251DFB" w:rsidTr="00AB1504">
                    <w:trPr>
                      <w:trHeight w:val="172"/>
                    </w:trPr>
                    <w:tc>
                      <w:tcPr>
                        <w:tcW w:w="15048" w:type="dxa"/>
                      </w:tcPr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Обобщающий урок «Литосфера»</w:t>
                        </w:r>
                      </w:p>
                    </w:tc>
                  </w:tr>
                  <w:tr w:rsidR="00DC64B5" w:rsidRPr="00251DFB" w:rsidTr="00AB1504">
                    <w:trPr>
                      <w:trHeight w:val="172"/>
                    </w:trPr>
                    <w:tc>
                      <w:tcPr>
                        <w:tcW w:w="15048" w:type="dxa"/>
                      </w:tcPr>
                      <w:p w:rsidR="00DC64B5" w:rsidRPr="00251DFB" w:rsidRDefault="00DC64B5" w:rsidP="00251DFB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251DFB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Повторение. Решение задач по карте.</w:t>
                        </w:r>
                      </w:p>
                    </w:tc>
                  </w:tr>
                </w:tbl>
                <w:p w:rsidR="00DC64B5" w:rsidRPr="00251DFB" w:rsidRDefault="00DC64B5" w:rsidP="00251DF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64B5" w:rsidRPr="00251DFB" w:rsidTr="00251DFB">
        <w:trPr>
          <w:trHeight w:val="172"/>
        </w:trPr>
        <w:tc>
          <w:tcPr>
            <w:tcW w:w="9781" w:type="dxa"/>
          </w:tcPr>
          <w:p w:rsidR="00DC64B5" w:rsidRPr="00251DFB" w:rsidRDefault="00DC64B5" w:rsidP="00251DF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C64B5" w:rsidRPr="00251DFB" w:rsidRDefault="00DC64B5" w:rsidP="00251DFB">
      <w:pPr>
        <w:rPr>
          <w:rFonts w:ascii="Times New Roman" w:hAnsi="Times New Roman"/>
          <w:sz w:val="28"/>
          <w:szCs w:val="28"/>
        </w:rPr>
      </w:pPr>
    </w:p>
    <w:p w:rsidR="00DC64B5" w:rsidRPr="00251DFB" w:rsidRDefault="00DC64B5" w:rsidP="00251DFB">
      <w:pPr>
        <w:rPr>
          <w:rFonts w:ascii="Times New Roman" w:hAnsi="Times New Roman"/>
          <w:sz w:val="28"/>
          <w:szCs w:val="28"/>
        </w:rPr>
      </w:pPr>
    </w:p>
    <w:p w:rsidR="00DC64B5" w:rsidRDefault="00DC64B5"/>
    <w:p w:rsidR="00DC64B5" w:rsidRDefault="00DC64B5"/>
    <w:p w:rsidR="00DC64B5" w:rsidRDefault="00DC64B5"/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u w:val="single"/>
        </w:rPr>
        <w:t>Основные формы организации учебных занятий</w:t>
      </w:r>
      <w:r>
        <w:rPr>
          <w:rFonts w:ascii="Times New Roman" w:hAnsi="Times New Roman"/>
          <w:b/>
          <w:sz w:val="28"/>
        </w:rPr>
        <w:t xml:space="preserve">: 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Сообщение нового материала, 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уроки-практикумы,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 контроля знаний и умений, 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интегрированные занятия, 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уроки-фантазии, 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 проектной деятельности, 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интегрированные уроки, 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уроки-игры, </w:t>
      </w:r>
    </w:p>
    <w:p w:rsidR="00DC64B5" w:rsidRDefault="00DC64B5" w:rsidP="004A4C57">
      <w:pPr>
        <w:tabs>
          <w:tab w:val="left" w:pos="1370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  <w:highlight w:val="white"/>
        </w:rPr>
        <w:t>видео-уроки.</w:t>
      </w:r>
    </w:p>
    <w:p w:rsidR="00DC64B5" w:rsidRDefault="00DC64B5" w:rsidP="004A4C57">
      <w:pPr>
        <w:spacing w:after="135" w:line="360" w:lineRule="auto"/>
        <w:jc w:val="center"/>
        <w:rPr>
          <w:rFonts w:ascii="Times New Roman" w:hAnsi="Times New Roman"/>
          <w:b/>
          <w:color w:val="333333"/>
          <w:sz w:val="28"/>
        </w:rPr>
      </w:pPr>
    </w:p>
    <w:p w:rsidR="00DC64B5" w:rsidRDefault="00DC64B5" w:rsidP="004A4C57">
      <w:pPr>
        <w:spacing w:after="135" w:line="360" w:lineRule="auto"/>
        <w:jc w:val="center"/>
        <w:rPr>
          <w:rFonts w:ascii="Times New Roman" w:hAnsi="Times New Roman"/>
          <w:b/>
          <w:color w:val="333333"/>
          <w:sz w:val="28"/>
        </w:rPr>
      </w:pPr>
    </w:p>
    <w:p w:rsidR="00DC64B5" w:rsidRDefault="00DC64B5" w:rsidP="004A4C57">
      <w:pPr>
        <w:spacing w:after="135" w:line="360" w:lineRule="auto"/>
        <w:jc w:val="center"/>
        <w:rPr>
          <w:rFonts w:ascii="Times New Roman" w:hAnsi="Times New Roman"/>
          <w:b/>
          <w:color w:val="333333"/>
          <w:sz w:val="28"/>
        </w:rPr>
      </w:pPr>
    </w:p>
    <w:p w:rsidR="00DC64B5" w:rsidRDefault="00DC64B5"/>
    <w:sectPr w:rsidR="00DC64B5" w:rsidSect="00492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954BAE"/>
    <w:multiLevelType w:val="hybridMultilevel"/>
    <w:tmpl w:val="B330CD6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7BC0A2C"/>
    <w:multiLevelType w:val="hybridMultilevel"/>
    <w:tmpl w:val="E85CD844"/>
    <w:lvl w:ilvl="0" w:tplc="6C5EF09A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6CC81692"/>
    <w:multiLevelType w:val="hybridMultilevel"/>
    <w:tmpl w:val="DB6690FA"/>
    <w:lvl w:ilvl="0" w:tplc="6CD0F81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711C0AB9"/>
    <w:multiLevelType w:val="hybridMultilevel"/>
    <w:tmpl w:val="7A64D948"/>
    <w:lvl w:ilvl="0" w:tplc="BF76A318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4C57"/>
    <w:rsid w:val="000178DA"/>
    <w:rsid w:val="00251DFB"/>
    <w:rsid w:val="003A5AE0"/>
    <w:rsid w:val="00492FA0"/>
    <w:rsid w:val="004A4C57"/>
    <w:rsid w:val="00692272"/>
    <w:rsid w:val="00A74A92"/>
    <w:rsid w:val="00AB1504"/>
    <w:rsid w:val="00B352D3"/>
    <w:rsid w:val="00DC64B5"/>
    <w:rsid w:val="00E02F1C"/>
    <w:rsid w:val="00E12699"/>
    <w:rsid w:val="00E51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C57"/>
    <w:pPr>
      <w:spacing w:after="200" w:line="276" w:lineRule="auto"/>
    </w:pPr>
    <w:rPr>
      <w:rFonts w:eastAsia="Times New Roman"/>
      <w:color w:val="00000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Абзац списка1"/>
    <w:basedOn w:val="Normal"/>
    <w:uiPriority w:val="99"/>
    <w:rsid w:val="004A4C57"/>
    <w:pPr>
      <w:widowControl w:val="0"/>
      <w:spacing w:after="0" w:line="240" w:lineRule="auto"/>
      <w:ind w:left="720"/>
    </w:pPr>
    <w:rPr>
      <w:rFonts w:ascii="Times New Roman" w:hAnsi="Times New Roman"/>
      <w:sz w:val="20"/>
    </w:rPr>
  </w:style>
  <w:style w:type="paragraph" w:customStyle="1" w:styleId="western">
    <w:name w:val="western"/>
    <w:basedOn w:val="Normal"/>
    <w:uiPriority w:val="99"/>
    <w:rsid w:val="004A4C57"/>
    <w:pPr>
      <w:spacing w:beforeAutospacing="1" w:after="115" w:line="240" w:lineRule="auto"/>
      <w:ind w:firstLine="706"/>
      <w:jc w:val="both"/>
    </w:pPr>
    <w:rPr>
      <w:rFonts w:ascii="Times New Roman" w:hAnsi="Times New Roman"/>
      <w:sz w:val="24"/>
    </w:rPr>
  </w:style>
  <w:style w:type="paragraph" w:styleId="NormalWeb">
    <w:name w:val="Normal (Web)"/>
    <w:basedOn w:val="Normal"/>
    <w:link w:val="NormalWebChar"/>
    <w:uiPriority w:val="99"/>
    <w:rsid w:val="004A4C57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4A4C57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customStyle="1" w:styleId="apple-converted-space">
    <w:name w:val="apple-converted-space"/>
    <w:basedOn w:val="Normal"/>
    <w:uiPriority w:val="99"/>
    <w:rsid w:val="004A4C57"/>
    <w:pPr>
      <w:spacing w:after="160" w:line="264" w:lineRule="auto"/>
    </w:pPr>
    <w:rPr>
      <w:rFonts w:hAnsi="Times New Roman"/>
    </w:rPr>
  </w:style>
  <w:style w:type="paragraph" w:styleId="ListParagraph">
    <w:name w:val="List Paragraph"/>
    <w:basedOn w:val="Normal"/>
    <w:uiPriority w:val="99"/>
    <w:qFormat/>
    <w:rsid w:val="000178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13</Pages>
  <Words>2201</Words>
  <Characters>12552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Тоха</dc:creator>
  <cp:keywords/>
  <dc:description/>
  <cp:lastModifiedBy>Администратор</cp:lastModifiedBy>
  <cp:revision>5</cp:revision>
  <dcterms:created xsi:type="dcterms:W3CDTF">2020-01-08T14:07:00Z</dcterms:created>
  <dcterms:modified xsi:type="dcterms:W3CDTF">2020-01-09T07:20:00Z</dcterms:modified>
</cp:coreProperties>
</file>