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C1" w:rsidRDefault="0093376E" w:rsidP="00EB40C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0945" cy="2971800"/>
            <wp:effectExtent l="19050" t="0" r="1905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0C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 w:rsidR="00EB40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40C1"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EB40C1" w:rsidRDefault="00EB40C1" w:rsidP="00EB40C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B40C1" w:rsidRDefault="00EB40C1" w:rsidP="00EB40C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EB40C1" w:rsidRDefault="00E2671C" w:rsidP="00EB40C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 МО    </w:t>
      </w:r>
      <w:r w:rsidR="00EB40C1">
        <w:rPr>
          <w:rFonts w:ascii="Times New Roman" w:hAnsi="Times New Roman"/>
          <w:color w:val="000000" w:themeColor="text1"/>
          <w:sz w:val="24"/>
          <w:szCs w:val="24"/>
        </w:rPr>
        <w:t>Заместитель руководителя по УВР   Директор МАОУ «Гимназия №9»</w:t>
      </w:r>
    </w:p>
    <w:p w:rsidR="00EB40C1" w:rsidRDefault="00EB40C1" w:rsidP="00EB40C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EB40C1" w:rsidRDefault="00EB40C1" w:rsidP="00EB40C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EB40C1" w:rsidRDefault="00EB40C1" w:rsidP="00EB40C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</w:t>
      </w:r>
      <w:r w:rsidR="00E2671C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от __ августа 201</w:t>
      </w:r>
      <w:r w:rsidR="00E2671C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            от ___________ 201</w:t>
      </w:r>
      <w:r w:rsidR="00E2671C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EB40C1" w:rsidRDefault="00EB40C1" w:rsidP="00EB40C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40C1" w:rsidRDefault="00EB40C1" w:rsidP="00EB40C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40C1" w:rsidRDefault="00EB40C1" w:rsidP="00EB40C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40C1" w:rsidRDefault="00EB40C1" w:rsidP="00EB40C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B40C1" w:rsidRDefault="00EB40C1" w:rsidP="00EB40C1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B40C1" w:rsidRPr="00EB40C1" w:rsidRDefault="00EB40C1" w:rsidP="00EB40C1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B40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EB40C1" w:rsidRPr="00EB40C1" w:rsidRDefault="00EB40C1" w:rsidP="00EB40C1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B40C1" w:rsidRPr="00EB40C1" w:rsidRDefault="00EB40C1" w:rsidP="00EB40C1">
      <w:pPr>
        <w:pStyle w:val="a8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ШКОЛА ОТЛИЧНИКОВ</w:t>
      </w:r>
    </w:p>
    <w:p w:rsidR="00EB40C1" w:rsidRPr="00EB40C1" w:rsidRDefault="00EB40C1" w:rsidP="00EB40C1">
      <w:pPr>
        <w:pStyle w:val="a8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</w:t>
      </w:r>
    </w:p>
    <w:p w:rsidR="00EB40C1" w:rsidRPr="00EB40C1" w:rsidRDefault="00EB40C1" w:rsidP="00EB40C1">
      <w:pPr>
        <w:pStyle w:val="a8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pStyle w:val="a8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pStyle w:val="a8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pStyle w:val="a8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 w:rsidRPr="00EB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B40C1" w:rsidRPr="00EB40C1" w:rsidRDefault="00EB40C1" w:rsidP="00EB40C1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Золотарева Ирина Владимировна</w:t>
      </w:r>
      <w:r w:rsidRPr="00EB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B40C1" w:rsidRPr="00EB40C1" w:rsidRDefault="00EB40C1" w:rsidP="00EB40C1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0C1">
        <w:rPr>
          <w:rFonts w:ascii="Times New Roman" w:hAnsi="Times New Roman" w:cs="Times New Roman"/>
          <w:color w:val="000000" w:themeColor="text1"/>
          <w:sz w:val="28"/>
          <w:szCs w:val="28"/>
        </w:rPr>
        <w:t>учитель высшей квалификационной</w:t>
      </w:r>
    </w:p>
    <w:p w:rsidR="00EB40C1" w:rsidRPr="00EB40C1" w:rsidRDefault="00EB40C1" w:rsidP="00EB40C1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0C1" w:rsidRPr="00EB40C1" w:rsidRDefault="00EB40C1" w:rsidP="00EB40C1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</w:t>
      </w:r>
      <w:r w:rsidR="00933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CA430C" w:rsidRPr="002D5A3E" w:rsidRDefault="00CA430C" w:rsidP="00E81BB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02D4" w:rsidRDefault="005370D4" w:rsidP="005370D4">
      <w:pPr>
        <w:ind w:firstLine="425"/>
        <w:jc w:val="both"/>
        <w:rPr>
          <w:rFonts w:ascii="Times New Roman" w:hAnsi="Times New Roman" w:cs="Times New Roman"/>
          <w:color w:val="000000"/>
        </w:rPr>
      </w:pPr>
      <w:r w:rsidRPr="005370D4">
        <w:rPr>
          <w:rFonts w:ascii="Times New Roman" w:hAnsi="Times New Roman" w:cs="Times New Roman"/>
          <w:color w:val="000000"/>
        </w:rPr>
        <w:t xml:space="preserve">Рабочая программа внеурочной деятельности </w:t>
      </w:r>
      <w:r>
        <w:rPr>
          <w:rFonts w:ascii="Times New Roman" w:hAnsi="Times New Roman" w:cs="Times New Roman"/>
          <w:b/>
          <w:color w:val="000000"/>
        </w:rPr>
        <w:t>общеинтеллектуального направления</w:t>
      </w:r>
      <w:r w:rsidRPr="005370D4">
        <w:rPr>
          <w:rFonts w:ascii="Times New Roman" w:hAnsi="Times New Roman" w:cs="Times New Roman"/>
          <w:color w:val="000000"/>
        </w:rPr>
        <w:t xml:space="preserve"> </w:t>
      </w:r>
      <w:r w:rsidRPr="005370D4">
        <w:rPr>
          <w:rFonts w:ascii="Times New Roman" w:hAnsi="Times New Roman" w:cs="Times New Roman"/>
          <w:b/>
          <w:color w:val="000000"/>
        </w:rPr>
        <w:t>«Школа отличников»</w:t>
      </w:r>
      <w:r w:rsidRPr="005370D4">
        <w:rPr>
          <w:rFonts w:ascii="Times New Roman" w:hAnsi="Times New Roman" w:cs="Times New Roman"/>
          <w:color w:val="000000"/>
        </w:rPr>
        <w:t xml:space="preserve"> составлена в соответствии с требованиями Федерального государственного образовательного стандарта, </w:t>
      </w:r>
      <w:r w:rsidR="009C02D4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</w:p>
    <w:p w:rsidR="005370D4" w:rsidRPr="005370D4" w:rsidRDefault="005370D4" w:rsidP="005370D4">
      <w:pPr>
        <w:ind w:firstLine="425"/>
        <w:jc w:val="both"/>
        <w:rPr>
          <w:rFonts w:ascii="Times New Roman" w:hAnsi="Times New Roman" w:cs="Times New Roman"/>
        </w:rPr>
      </w:pPr>
      <w:r w:rsidRPr="005370D4">
        <w:rPr>
          <w:rFonts w:ascii="Times New Roman" w:hAnsi="Times New Roman" w:cs="Times New Roman"/>
          <w:color w:val="000000"/>
        </w:rPr>
        <w:t xml:space="preserve">Программа разработана на основе Концепции духовно-нравственного развития и воспитания гражданина России. - М.: Просвещение, 2010., Примерной программы внеурочной деятельности. </w:t>
      </w:r>
      <w:r w:rsidR="00A56A2D">
        <w:rPr>
          <w:rFonts w:ascii="Times New Roman" w:hAnsi="Times New Roman" w:cs="Times New Roman"/>
          <w:sz w:val="24"/>
          <w:szCs w:val="24"/>
        </w:rPr>
        <w:t>Программа кружка «Школа будущих отличников»</w:t>
      </w:r>
      <w:r w:rsidR="00C77946" w:rsidRPr="002D5A3E">
        <w:rPr>
          <w:rFonts w:ascii="Times New Roman" w:hAnsi="Times New Roman" w:cs="Times New Roman"/>
          <w:sz w:val="24"/>
          <w:szCs w:val="24"/>
        </w:rPr>
        <w:t xml:space="preserve"> для начальной школы предназначена для учащихся </w:t>
      </w:r>
      <w:r w:rsidR="004332F9" w:rsidRPr="002D5A3E">
        <w:rPr>
          <w:rFonts w:ascii="Times New Roman" w:hAnsi="Times New Roman" w:cs="Times New Roman"/>
          <w:sz w:val="24"/>
          <w:szCs w:val="24"/>
        </w:rPr>
        <w:t>4</w:t>
      </w:r>
      <w:r w:rsidR="00C77946" w:rsidRPr="002D5A3E">
        <w:rPr>
          <w:rFonts w:ascii="Times New Roman" w:hAnsi="Times New Roman" w:cs="Times New Roman"/>
          <w:sz w:val="24"/>
          <w:szCs w:val="24"/>
        </w:rPr>
        <w:t xml:space="preserve"> классов, изучающих </w:t>
      </w:r>
      <w:r w:rsidR="004332F9" w:rsidRPr="002D5A3E">
        <w:rPr>
          <w:rFonts w:ascii="Times New Roman" w:hAnsi="Times New Roman" w:cs="Times New Roman"/>
          <w:sz w:val="24"/>
          <w:szCs w:val="24"/>
        </w:rPr>
        <w:t>курс развития познавательных способностей</w:t>
      </w:r>
      <w:r w:rsidR="004332F9" w:rsidRPr="005370D4">
        <w:rPr>
          <w:rFonts w:ascii="Times New Roman" w:hAnsi="Times New Roman" w:cs="Times New Roman"/>
          <w:sz w:val="24"/>
          <w:szCs w:val="24"/>
        </w:rPr>
        <w:t>.</w:t>
      </w:r>
      <w:r w:rsidRPr="005370D4">
        <w:rPr>
          <w:rFonts w:ascii="Times New Roman" w:hAnsi="Times New Roman" w:cs="Times New Roman"/>
        </w:rPr>
        <w:t xml:space="preserve"> </w:t>
      </w:r>
    </w:p>
    <w:p w:rsidR="00C77946" w:rsidRPr="002D5A3E" w:rsidRDefault="00C77946" w:rsidP="00C77946">
      <w:pPr>
        <w:jc w:val="both"/>
        <w:rPr>
          <w:rFonts w:ascii="Times New Roman" w:hAnsi="Times New Roman" w:cs="Times New Roman"/>
          <w:sz w:val="24"/>
          <w:szCs w:val="24"/>
        </w:rPr>
      </w:pPr>
      <w:r w:rsidRPr="002D5A3E">
        <w:rPr>
          <w:rFonts w:ascii="Times New Roman" w:hAnsi="Times New Roman" w:cs="Times New Roman"/>
          <w:sz w:val="24"/>
          <w:szCs w:val="24"/>
        </w:rPr>
        <w:t xml:space="preserve"> Данная рабочая программа создана с целью   планирования, организации и управления образовательным  процес</w:t>
      </w:r>
      <w:r w:rsidR="00A56A2D">
        <w:rPr>
          <w:rFonts w:ascii="Times New Roman" w:hAnsi="Times New Roman" w:cs="Times New Roman"/>
          <w:sz w:val="24"/>
          <w:szCs w:val="24"/>
        </w:rPr>
        <w:t xml:space="preserve">сом по кружку «Школа будущих отличников» </w:t>
      </w:r>
      <w:r w:rsidRPr="002D5A3E">
        <w:rPr>
          <w:rFonts w:ascii="Times New Roman" w:hAnsi="Times New Roman" w:cs="Times New Roman"/>
          <w:sz w:val="24"/>
          <w:szCs w:val="24"/>
        </w:rPr>
        <w:t xml:space="preserve"> в рамках выполнения требований </w:t>
      </w:r>
    </w:p>
    <w:p w:rsidR="00C77946" w:rsidRPr="002D5A3E" w:rsidRDefault="006B6E33" w:rsidP="00C77946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A3E">
        <w:rPr>
          <w:rFonts w:ascii="Times New Roman" w:hAnsi="Times New Roman" w:cs="Times New Roman"/>
          <w:sz w:val="24"/>
          <w:szCs w:val="24"/>
        </w:rPr>
        <w:t>А</w:t>
      </w:r>
      <w:r w:rsidR="00C77946" w:rsidRPr="002D5A3E">
        <w:rPr>
          <w:rFonts w:ascii="Times New Roman" w:hAnsi="Times New Roman" w:cs="Times New Roman"/>
          <w:sz w:val="24"/>
          <w:szCs w:val="24"/>
        </w:rPr>
        <w:t xml:space="preserve">вторской программы  </w:t>
      </w:r>
      <w:r w:rsidR="004332F9" w:rsidRPr="002D5A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Мищенковой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Л.В. </w:t>
      </w:r>
      <w:r w:rsidR="004332F9" w:rsidRPr="002D5A3E">
        <w:rPr>
          <w:rFonts w:ascii="Times New Roman" w:hAnsi="Times New Roman" w:cs="Times New Roman"/>
          <w:spacing w:val="-2"/>
          <w:sz w:val="24"/>
          <w:szCs w:val="24"/>
        </w:rPr>
        <w:t>«36 занятий будущих отличников»</w:t>
      </w:r>
      <w:r w:rsidR="00C77946" w:rsidRPr="002D5A3E">
        <w:rPr>
          <w:rFonts w:ascii="Times New Roman" w:hAnsi="Times New Roman" w:cs="Times New Roman"/>
          <w:sz w:val="24"/>
          <w:szCs w:val="24"/>
        </w:rPr>
        <w:t xml:space="preserve"> соответствующей федеральному государственному образовательному стандарту; </w:t>
      </w:r>
      <w:r w:rsidR="00357D8A">
        <w:rPr>
          <w:rFonts w:ascii="Times New Roman" w:hAnsi="Times New Roman" w:cs="Times New Roman"/>
          <w:sz w:val="24"/>
          <w:szCs w:val="24"/>
        </w:rPr>
        <w:t>2011 год</w:t>
      </w:r>
      <w:r w:rsidR="00C61455">
        <w:rPr>
          <w:rFonts w:ascii="Times New Roman" w:hAnsi="Times New Roman" w:cs="Times New Roman"/>
          <w:sz w:val="24"/>
          <w:szCs w:val="24"/>
        </w:rPr>
        <w:t>.</w:t>
      </w:r>
    </w:p>
    <w:p w:rsidR="00CB3552" w:rsidRPr="002D5A3E" w:rsidRDefault="00A56A2D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CB3552" w:rsidRPr="002D5A3E">
        <w:rPr>
          <w:rFonts w:ascii="Times New Roman" w:eastAsia="Times New Roman" w:hAnsi="Times New Roman" w:cs="Times New Roman"/>
          <w:sz w:val="24"/>
          <w:szCs w:val="24"/>
        </w:rPr>
        <w:t xml:space="preserve"> нацелен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3552" w:rsidRPr="002D5A3E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у учащихся вышеуказанных качеств выпускника начальной школы.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0D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370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Основная цель курса:</w:t>
      </w: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интеллектуально-творческого потенциала личности ребёнка через систему коррекционно-развивающих упражнений.</w:t>
      </w:r>
    </w:p>
    <w:p w:rsidR="00CB3552" w:rsidRPr="002D5A3E" w:rsidRDefault="00CB3552" w:rsidP="00E81BBA">
      <w:pPr>
        <w:pStyle w:val="a3"/>
        <w:tabs>
          <w:tab w:val="left" w:pos="72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6201" w:rsidRPr="002D5A3E">
        <w:rPr>
          <w:rFonts w:ascii="Times New Roman" w:eastAsia="Times New Roman" w:hAnsi="Times New Roman" w:cs="Times New Roman"/>
          <w:sz w:val="24"/>
          <w:szCs w:val="24"/>
        </w:rPr>
        <w:tab/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В соответствии с целью определяются конкретные </w:t>
      </w:r>
      <w:r w:rsidRPr="005370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курса</w:t>
      </w:r>
      <w:r w:rsidRPr="005370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1.Развитие познавательных способностей младших школьников.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2.Развитие творческих способностей младших школьников.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3.Расширение кругозора учащихся.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4.Развитие эмоционально-волевой сферы детей</w:t>
      </w:r>
    </w:p>
    <w:p w:rsidR="00CD52B9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5.Формирование стремления учащихся к личностному росту.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определена тем, что 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ребёнка: «Любознательный, интересующийся, активно познающий мир; умеющий учиться, способный к организации собственной деятельности…» То есть современное начальное образование ставит своей главной целью развитие личности ребёнка. Именно оттого, насколько современным и интеллектуальным нам удастся сделать общее образование, зависит успешность наших детей. Главным результатом школьного образования должно стать его соответствие целям опережающего развития. Это означает, что изучать в школах необходимо те способы и технологии, которые пригодятся в будущем. Ребята должны быть вовлечены в творческие занятия в ходе которых они научатся быть наблюдательными и коммуникабельными, научаться понимать и осваивать новое, быть открытыми и способными выражать собственные мысли, уметь принимать решения и помогать друг другу, выражать интересы и осознавать возможности.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CB3552" w:rsidRPr="002D5A3E" w:rsidRDefault="00CB3552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Заинтересованность школы в решении проблемы внеурочной деятельности (ВУД) объясняется не только включением ее в учебный план 4 классов, но и новым взглядом</w:t>
      </w:r>
      <w:r w:rsidR="00537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на образовательные результаты. Если предметные результаты достигаются в процессе освоения школьных дисциплин, 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142935" w:rsidRPr="005370D4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0D4">
        <w:rPr>
          <w:rFonts w:ascii="Times New Roman" w:eastAsia="Times New Roman" w:hAnsi="Times New Roman" w:cs="Times New Roman"/>
          <w:b/>
          <w:sz w:val="24"/>
          <w:szCs w:val="24"/>
        </w:rPr>
        <w:t>Программа составлена на основе следующих принципов духовно –нравственного развития и воспитания: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ориентации на идеал.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 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Аксиологический</w:t>
      </w:r>
      <w:proofErr w:type="spellEnd"/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принцип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. Ценности определяют основное содержание духовно-нравственного развития и воспитания личности младшего школьника. </w:t>
      </w: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следования нравственному примеру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. 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идентификации (персонификации).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 Идентификация — устойчивое отождествление себя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созначимым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>, способность к идентификации.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диалогического общения. 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полисубъектности</w:t>
      </w:r>
      <w:proofErr w:type="spellEnd"/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воспитания.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 В современных условиях процесс развития и воспитания личности имеет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полисубъектный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многомерно-деятельностный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системно-деятельностной организации воспитания.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t> 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</w:t>
      </w:r>
      <w:r w:rsidRPr="002D5A3E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нравственного развития и воспитания осуществляется на основе воспитательных идеалов и ценностей.</w:t>
      </w:r>
    </w:p>
    <w:p w:rsidR="00142935" w:rsidRPr="002D5A3E" w:rsidRDefault="00142935" w:rsidP="00E81BB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CB3552" w:rsidRPr="002D5A3E" w:rsidRDefault="00A56A2D" w:rsidP="00E81B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42935" w:rsidRPr="002D5A3E">
        <w:rPr>
          <w:rFonts w:ascii="Times New Roman" w:eastAsia="Times New Roman" w:hAnsi="Times New Roman" w:cs="Times New Roman"/>
          <w:sz w:val="24"/>
          <w:szCs w:val="24"/>
        </w:rPr>
        <w:t>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</w:t>
      </w:r>
    </w:p>
    <w:p w:rsidR="00D6115A" w:rsidRPr="00D6115A" w:rsidRDefault="00D6115A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611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Личностные 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результаты </w:t>
      </w:r>
      <w:r w:rsidRPr="00D611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освоения курса</w:t>
      </w:r>
    </w:p>
    <w:p w:rsidR="00D6115A" w:rsidRDefault="00D6115A" w:rsidP="00D6115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доброжелательность, доверие и внимание к людям, готовность к сотрудничеству и дружбе; способность к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и сопереживанию, эмоционально-нравственной отзывчивости на основе развития стремления к восприятию чувств других людей и экспрессии эмоций.</w:t>
      </w:r>
    </w:p>
    <w:p w:rsidR="00D6115A" w:rsidRPr="00D6115A" w:rsidRDefault="00D6115A" w:rsidP="00D6115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М</w:t>
      </w:r>
      <w:r w:rsidRPr="00D611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етапредметные</w:t>
      </w:r>
      <w:r w:rsidRPr="00157BF6">
        <w:rPr>
          <w:rFonts w:eastAsia="Arial Unicode MS"/>
          <w:b/>
          <w:kern w:val="1"/>
        </w:rPr>
        <w:t xml:space="preserve"> </w:t>
      </w:r>
      <w:r>
        <w:rPr>
          <w:rFonts w:eastAsia="Arial Unicode MS"/>
          <w:b/>
          <w:kern w:val="1"/>
        </w:rPr>
        <w:t xml:space="preserve"> </w:t>
      </w:r>
      <w:r w:rsidRPr="00D611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результаты </w:t>
      </w:r>
      <w:r w:rsidRPr="00D611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освоения курса</w:t>
      </w:r>
    </w:p>
    <w:p w:rsidR="00016201" w:rsidRPr="002D5A3E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Коммуникативные </w:t>
      </w:r>
    </w:p>
    <w:p w:rsidR="00016201" w:rsidRPr="002D5A3E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</w:t>
      </w:r>
    </w:p>
    <w:p w:rsidR="00D6115A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Регулятивные </w:t>
      </w:r>
    </w:p>
    <w:p w:rsidR="00016201" w:rsidRPr="002D5A3E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 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классификацировать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объекты, ситуации, явления по различным основаниям под руководством учителя; </w:t>
      </w:r>
      <w:proofErr w:type="spellStart"/>
      <w:r w:rsidRPr="002D5A3E">
        <w:rPr>
          <w:rFonts w:ascii="Times New Roman" w:eastAsia="Times New Roman" w:hAnsi="Times New Roman" w:cs="Times New Roman"/>
          <w:sz w:val="24"/>
          <w:szCs w:val="24"/>
        </w:rPr>
        <w:t>установливать</w:t>
      </w:r>
      <w:proofErr w:type="spellEnd"/>
      <w:r w:rsidRPr="002D5A3E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связи, прогнозировать, выделять противоположные признаки объекта, преодолевать психологическую инерцию мышления.</w:t>
      </w:r>
    </w:p>
    <w:p w:rsidR="00D6115A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Познавательные </w:t>
      </w:r>
    </w:p>
    <w:p w:rsidR="00016201" w:rsidRPr="002D5A3E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DF77A0" w:rsidRPr="002D5A3E" w:rsidRDefault="00016201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441D40" w:rsidRPr="002D5A3E">
        <w:rPr>
          <w:rFonts w:ascii="Times New Roman" w:eastAsia="Times New Roman" w:hAnsi="Times New Roman" w:cs="Times New Roman"/>
          <w:b/>
          <w:sz w:val="24"/>
          <w:szCs w:val="24"/>
        </w:rPr>
        <w:t>Новизна</w:t>
      </w:r>
      <w:r w:rsidR="00441D40" w:rsidRPr="002D5A3E">
        <w:rPr>
          <w:rFonts w:ascii="Times New Roman" w:eastAsia="Times New Roman" w:hAnsi="Times New Roman" w:cs="Times New Roman"/>
          <w:sz w:val="24"/>
          <w:szCs w:val="24"/>
        </w:rPr>
        <w:t xml:space="preserve"> настоящей программы создает условия для развития познавательных потребностей учащихся, и их психических качеств.   </w:t>
      </w:r>
    </w:p>
    <w:p w:rsidR="00CB3552" w:rsidRDefault="00A56A2D" w:rsidP="00E81BBA">
      <w:pPr>
        <w:shd w:val="clear" w:color="auto" w:fill="FFFFFF" w:themeFill="background1"/>
        <w:spacing w:before="182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D51">
        <w:rPr>
          <w:rFonts w:ascii="Times New Roman" w:eastAsia="Times New Roman" w:hAnsi="Times New Roman" w:cs="Times New Roman"/>
          <w:b/>
          <w:sz w:val="24"/>
          <w:szCs w:val="24"/>
        </w:rPr>
        <w:t>На изучение программы</w:t>
      </w:r>
      <w:r w:rsidR="00CB3552" w:rsidRPr="00C10D5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внеурочной деятельности </w:t>
      </w:r>
      <w:r w:rsidRPr="00C10D51">
        <w:rPr>
          <w:rFonts w:ascii="Times New Roman" w:eastAsia="Times New Roman" w:hAnsi="Times New Roman" w:cs="Times New Roman"/>
          <w:b/>
          <w:sz w:val="24"/>
          <w:szCs w:val="24"/>
        </w:rPr>
        <w:t>«Школа будущих отличников</w:t>
      </w:r>
      <w:r w:rsidR="00CB3552" w:rsidRPr="00C10D51">
        <w:rPr>
          <w:rFonts w:ascii="Times New Roman" w:eastAsia="Times New Roman" w:hAnsi="Times New Roman" w:cs="Times New Roman"/>
          <w:b/>
          <w:sz w:val="24"/>
          <w:szCs w:val="24"/>
        </w:rPr>
        <w:t>» отводится</w:t>
      </w:r>
      <w:r w:rsidR="00C41D86" w:rsidRPr="00C10D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15A" w:rsidRPr="00C10D51">
        <w:rPr>
          <w:rFonts w:ascii="Times New Roman" w:eastAsia="Times New Roman" w:hAnsi="Times New Roman" w:cs="Times New Roman"/>
          <w:b/>
          <w:sz w:val="24"/>
          <w:szCs w:val="24"/>
        </w:rPr>
        <w:t xml:space="preserve">34 часа ( 1 раз в неделю) </w:t>
      </w:r>
    </w:p>
    <w:p w:rsidR="00142935" w:rsidRPr="002D5A3E" w:rsidRDefault="00142935" w:rsidP="00E81BBA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3E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386AA8" w:rsidRPr="002D5A3E" w:rsidRDefault="00386AA8" w:rsidP="00E81BB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A3E">
        <w:rPr>
          <w:rFonts w:ascii="Times New Roman" w:hAnsi="Times New Roman" w:cs="Times New Roman"/>
          <w:sz w:val="24"/>
          <w:szCs w:val="24"/>
        </w:rPr>
        <w:lastRenderedPageBreak/>
        <w:t>Интегрированные задания из различных областей знаний: русского языка, литературы, математики, окружающего мира. Тематические занятия, поданные в игровой форме, способствуют непринуждённой коррекции и развитию умственных качеств учащихся, формированию обще интеллектуальных умений, расширению кругозора, развитию познавательных способностей и в конечном итоге – достижению хороших результатов в учёбе.</w:t>
      </w:r>
    </w:p>
    <w:p w:rsidR="00386AA8" w:rsidRPr="002D5A3E" w:rsidRDefault="00386AA8" w:rsidP="00E81BB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A3E">
        <w:rPr>
          <w:rFonts w:ascii="Times New Roman" w:hAnsi="Times New Roman" w:cs="Times New Roman"/>
          <w:sz w:val="24"/>
          <w:szCs w:val="24"/>
        </w:rPr>
        <w:t xml:space="preserve">На каждом занятии ребенок сталкивается с трудностями и необходимостью их преодоления. Характер трудностей таков, что он вызывает желание достичь цели: найти ошибки, допущенные художником, выложить изображение предмета из деталей </w:t>
      </w:r>
      <w:proofErr w:type="spellStart"/>
      <w:r w:rsidRPr="002D5A3E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Pr="002D5A3E">
        <w:rPr>
          <w:rFonts w:ascii="Times New Roman" w:hAnsi="Times New Roman" w:cs="Times New Roman"/>
          <w:sz w:val="24"/>
          <w:szCs w:val="24"/>
        </w:rPr>
        <w:t xml:space="preserve"> или из спичек, перерисовать предмет по клеткам, сочинить небылицу и так далее.</w:t>
      </w:r>
    </w:p>
    <w:p w:rsidR="00AB2A54" w:rsidRPr="002D5A3E" w:rsidRDefault="00AB2A54" w:rsidP="00AB2A5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A3E">
        <w:rPr>
          <w:rFonts w:ascii="Times New Roman" w:hAnsi="Times New Roman" w:cs="Times New Roman"/>
          <w:sz w:val="24"/>
          <w:szCs w:val="24"/>
        </w:rPr>
        <w:t>Содержание включает в себя следующие разделы:</w:t>
      </w:r>
    </w:p>
    <w:p w:rsidR="00DF5046" w:rsidRPr="002D5A3E" w:rsidRDefault="00DF5046" w:rsidP="00DF5046">
      <w:pPr>
        <w:pStyle w:val="ac"/>
        <w:snapToGrid w:val="0"/>
        <w:jc w:val="both"/>
        <w:rPr>
          <w:b/>
          <w:u w:val="single"/>
        </w:rPr>
      </w:pPr>
      <w:r w:rsidRPr="002D5A3E">
        <w:rPr>
          <w:b/>
          <w:u w:val="single"/>
        </w:rPr>
        <w:t>Тренировка психических процессов.</w:t>
      </w:r>
    </w:p>
    <w:p w:rsidR="00DF5046" w:rsidRPr="002D5A3E" w:rsidRDefault="00A34A1F" w:rsidP="00A34A1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F5046" w:rsidRPr="002D5A3E">
        <w:rPr>
          <w:rFonts w:ascii="Times New Roman" w:hAnsi="Times New Roman" w:cs="Times New Roman"/>
          <w:b/>
          <w:sz w:val="24"/>
          <w:szCs w:val="24"/>
        </w:rPr>
        <w:t>азвитие концентрации внимания; тренировка внимания; тренировка слуховой памяти; тренировка зрительной памяти</w:t>
      </w:r>
      <w:r w:rsidR="00C10D5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F5046" w:rsidRPr="002D5A3E" w:rsidRDefault="00C41D86" w:rsidP="00DF5046">
      <w:pPr>
        <w:shd w:val="clear" w:color="auto" w:fill="FFFFFF" w:themeFill="background1"/>
        <w:tabs>
          <w:tab w:val="left" w:pos="37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DF5046" w:rsidRPr="00C41D86">
        <w:rPr>
          <w:rFonts w:ascii="Times New Roman" w:hAnsi="Times New Roman" w:cs="Times New Roman"/>
          <w:b/>
          <w:sz w:val="24"/>
          <w:szCs w:val="24"/>
        </w:rPr>
        <w:t>:</w:t>
      </w:r>
      <w:r w:rsidR="00DF5046" w:rsidRPr="002D5A3E">
        <w:rPr>
          <w:rFonts w:ascii="Times New Roman" w:hAnsi="Times New Roman" w:cs="Times New Roman"/>
          <w:sz w:val="24"/>
          <w:szCs w:val="24"/>
        </w:rPr>
        <w:t xml:space="preserve"> выставка рисунков по сказкам «Три поросенка», «Волк и семеро козлят»; книжка-малышка «Моя сказка»; составление памятки «Правила поведения в школе»; сборник загадок об овощах; сборник загадок о животных; </w:t>
      </w:r>
      <w:r w:rsidR="00920C57" w:rsidRPr="002D5A3E">
        <w:rPr>
          <w:rFonts w:ascii="Times New Roman" w:hAnsi="Times New Roman" w:cs="Times New Roman"/>
          <w:sz w:val="24"/>
          <w:szCs w:val="24"/>
        </w:rPr>
        <w:t>выставка рисунков по сказкам А.С.Пушкина; Составление сборника загадок с пропущенными строчками; исследовательская работа «Родина»; составление памятки «</w:t>
      </w:r>
      <w:r w:rsidR="00920C57" w:rsidRPr="002D5A3E">
        <w:rPr>
          <w:rFonts w:ascii="Times New Roman" w:eastAsia="Times New Roman" w:hAnsi="Times New Roman" w:cs="Times New Roman"/>
          <w:sz w:val="24"/>
          <w:szCs w:val="24"/>
        </w:rPr>
        <w:t>Правила поведения при обнаружении возгорания в лесу»;  составление памятки «Как оказывать элементарную первую помощь при незначительных травмах»;  выставка рисунков на тему «Вредное влияние никотина на организм»; составление сборника фразеологизмов под названием «Кот в мешке»; исследовательская работа на тему: Причины детского дорожно-транспортного травматизма; сборник пословиц и поговорок</w:t>
      </w:r>
      <w:r w:rsidR="00522636" w:rsidRPr="002D5A3E">
        <w:rPr>
          <w:rFonts w:ascii="Times New Roman" w:eastAsia="Times New Roman" w:hAnsi="Times New Roman" w:cs="Times New Roman"/>
          <w:sz w:val="24"/>
          <w:szCs w:val="24"/>
        </w:rPr>
        <w:t>; исследовательская работа «О времени и о часах».</w:t>
      </w:r>
    </w:p>
    <w:p w:rsidR="00DF5046" w:rsidRPr="002D5A3E" w:rsidRDefault="00A34A1F" w:rsidP="00A34A1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F5046" w:rsidRPr="002D5A3E">
        <w:rPr>
          <w:rFonts w:ascii="Times New Roman" w:hAnsi="Times New Roman" w:cs="Times New Roman"/>
          <w:b/>
          <w:sz w:val="24"/>
          <w:szCs w:val="24"/>
        </w:rPr>
        <w:t>азвитие логического мышления (выделение признаков, сравнение предметов, классификация и поиск закономерностей</w:t>
      </w:r>
      <w:r w:rsidR="00DF5046" w:rsidRPr="002D5A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5046" w:rsidRPr="002D5A3E" w:rsidRDefault="00C41D8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  <w:r w:rsidR="00522636" w:rsidRPr="002D5A3E">
        <w:rPr>
          <w:rFonts w:ascii="Times New Roman" w:hAnsi="Times New Roman" w:cs="Times New Roman"/>
          <w:sz w:val="24"/>
          <w:szCs w:val="24"/>
        </w:rPr>
        <w:t>: исследовательская работа «Хлеб батюшка»; выставка рисунков «Домашние животные»; сборник пословиц и поговорок о здоровье; выставка рисунков по сказке «</w:t>
      </w:r>
      <w:proofErr w:type="spellStart"/>
      <w:r w:rsidR="00522636" w:rsidRPr="002D5A3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522636" w:rsidRPr="002D5A3E">
        <w:rPr>
          <w:rFonts w:ascii="Times New Roman" w:hAnsi="Times New Roman" w:cs="Times New Roman"/>
          <w:sz w:val="24"/>
          <w:szCs w:val="24"/>
        </w:rPr>
        <w:t xml:space="preserve">»; сборник головоломок спичечных головоломок; сборник загадок с картинными отгадками; сборник загадок о цветах; информационный проект о звездах и планетах; исследовательская работа об объектах города, представляющих опасность; составление памятки о правилах поведение при пожаре в транспорте; исследовательская работа о воде и ее пользе; </w:t>
      </w:r>
    </w:p>
    <w:p w:rsidR="00DF5046" w:rsidRPr="002D5A3E" w:rsidRDefault="00A34A1F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F5046" w:rsidRPr="002D5A3E">
        <w:rPr>
          <w:rFonts w:ascii="Times New Roman" w:hAnsi="Times New Roman" w:cs="Times New Roman"/>
          <w:b/>
          <w:sz w:val="24"/>
          <w:szCs w:val="24"/>
        </w:rPr>
        <w:t>овершенствование воображения</w:t>
      </w:r>
      <w:r w:rsidR="00DF5046" w:rsidRPr="002D5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46" w:rsidRPr="002D5A3E" w:rsidRDefault="00C41D8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  <w:r w:rsidR="002628DE" w:rsidRPr="002D5A3E">
        <w:rPr>
          <w:rFonts w:ascii="Times New Roman" w:hAnsi="Times New Roman" w:cs="Times New Roman"/>
          <w:sz w:val="24"/>
          <w:szCs w:val="24"/>
        </w:rPr>
        <w:t xml:space="preserve">: изготовление елочных игрушек; выставка рисунков «морские обитатели»; составление сборника картинок-небылиц; выставка рисунков по стихам Г. </w:t>
      </w:r>
      <w:proofErr w:type="spellStart"/>
      <w:r w:rsidR="002628DE" w:rsidRPr="002D5A3E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="002628DE" w:rsidRPr="002D5A3E">
        <w:rPr>
          <w:rFonts w:ascii="Times New Roman" w:hAnsi="Times New Roman" w:cs="Times New Roman"/>
          <w:sz w:val="24"/>
          <w:szCs w:val="24"/>
        </w:rPr>
        <w:t xml:space="preserve"> «Вредные советы»; памятка правил поведение при встрече с незнакомыми людьми; памятка правил безопасного поведения на кухне; </w:t>
      </w:r>
    </w:p>
    <w:p w:rsidR="00DF5046" w:rsidRPr="002D5A3E" w:rsidRDefault="00DF504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3E">
        <w:rPr>
          <w:rFonts w:ascii="Times New Roman" w:hAnsi="Times New Roman" w:cs="Times New Roman"/>
          <w:b/>
          <w:sz w:val="24"/>
          <w:szCs w:val="24"/>
          <w:u w:val="single"/>
        </w:rPr>
        <w:t>Задачи геометрического характера.</w:t>
      </w:r>
    </w:p>
    <w:p w:rsidR="00DF5046" w:rsidRPr="002D5A3E" w:rsidRDefault="00A34A1F" w:rsidP="00A34A1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F5046" w:rsidRPr="002D5A3E">
        <w:rPr>
          <w:rFonts w:ascii="Times New Roman" w:hAnsi="Times New Roman" w:cs="Times New Roman"/>
          <w:b/>
          <w:sz w:val="24"/>
          <w:szCs w:val="24"/>
        </w:rPr>
        <w:t>остроение фигур с помощью трафарета; составление и моделирование предметов; штриховка предметов; построение фигур из счетных палочек; построение фигур из конструктора "</w:t>
      </w:r>
      <w:proofErr w:type="spellStart"/>
      <w:r w:rsidR="00DF5046" w:rsidRPr="002D5A3E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="00DF5046" w:rsidRPr="002D5A3E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DF5046" w:rsidRPr="002D5A3E" w:rsidRDefault="00C41D8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  <w:r w:rsidR="008D2895" w:rsidRPr="002D5A3E">
        <w:rPr>
          <w:rFonts w:ascii="Times New Roman" w:hAnsi="Times New Roman" w:cs="Times New Roman"/>
          <w:sz w:val="24"/>
          <w:szCs w:val="24"/>
        </w:rPr>
        <w:t>: выставка рисунков из геометрических фигур по сказке «Маша и медведь»; составление сборника задач «</w:t>
      </w:r>
      <w:proofErr w:type="spellStart"/>
      <w:r w:rsidR="008D2895" w:rsidRPr="002D5A3E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8D2895" w:rsidRPr="002D5A3E">
        <w:rPr>
          <w:rFonts w:ascii="Times New Roman" w:hAnsi="Times New Roman" w:cs="Times New Roman"/>
          <w:sz w:val="24"/>
          <w:szCs w:val="24"/>
        </w:rPr>
        <w:t xml:space="preserve">»; выставка рисунков из </w:t>
      </w:r>
      <w:r w:rsidR="008D2895" w:rsidRPr="002D5A3E">
        <w:rPr>
          <w:rFonts w:ascii="Times New Roman" w:hAnsi="Times New Roman" w:cs="Times New Roman"/>
          <w:sz w:val="24"/>
          <w:szCs w:val="24"/>
        </w:rPr>
        <w:lastRenderedPageBreak/>
        <w:t>геометрических фигур по теме «Животные»; выставка симметричных рисунков из геометрических фигур; сборник ребусов на тему «Сказочные герои»; исследование по теме «Любопытные факты из жизни животных»; выставка рисунков из геометрических фигур «Облако</w:t>
      </w:r>
      <w:r w:rsidR="001F0608" w:rsidRPr="002D5A3E">
        <w:rPr>
          <w:rFonts w:ascii="Times New Roman" w:hAnsi="Times New Roman" w:cs="Times New Roman"/>
          <w:sz w:val="24"/>
          <w:szCs w:val="24"/>
        </w:rPr>
        <w:t>,</w:t>
      </w:r>
      <w:r w:rsidR="008D2895" w:rsidRPr="002D5A3E">
        <w:rPr>
          <w:rFonts w:ascii="Times New Roman" w:hAnsi="Times New Roman" w:cs="Times New Roman"/>
          <w:sz w:val="24"/>
          <w:szCs w:val="24"/>
        </w:rPr>
        <w:t xml:space="preserve"> в которое превратилась Снегурочка».</w:t>
      </w:r>
    </w:p>
    <w:p w:rsidR="00DF5046" w:rsidRPr="002D5A3E" w:rsidRDefault="00DF504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3E">
        <w:rPr>
          <w:rFonts w:ascii="Times New Roman" w:hAnsi="Times New Roman" w:cs="Times New Roman"/>
          <w:b/>
          <w:sz w:val="24"/>
          <w:szCs w:val="24"/>
          <w:u w:val="single"/>
        </w:rPr>
        <w:t>Нестандартные задания алгебраического характера</w:t>
      </w:r>
    </w:p>
    <w:p w:rsidR="00DF5046" w:rsidRPr="002D5A3E" w:rsidRDefault="00DF5046" w:rsidP="00DF504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3E">
        <w:rPr>
          <w:rFonts w:ascii="Times New Roman" w:hAnsi="Times New Roman" w:cs="Times New Roman"/>
          <w:b/>
          <w:sz w:val="24"/>
          <w:szCs w:val="24"/>
        </w:rPr>
        <w:t xml:space="preserve">- занимательный квадрат; ребусы;  занимательные рамки;  числовые головоломки ; арифметические лабиринты ; математические фокусы </w:t>
      </w:r>
    </w:p>
    <w:p w:rsidR="00DF5046" w:rsidRPr="002D5A3E" w:rsidRDefault="00C41D86" w:rsidP="00C41D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  <w:r w:rsidR="001F0608" w:rsidRPr="002D5A3E">
        <w:rPr>
          <w:rFonts w:ascii="Times New Roman" w:hAnsi="Times New Roman" w:cs="Times New Roman"/>
          <w:sz w:val="24"/>
          <w:szCs w:val="24"/>
        </w:rPr>
        <w:t xml:space="preserve">: исследовательская работа на тему «Здоровый образ жизни»; Исследовательская работа на тему «Такая разная вода»; </w:t>
      </w:r>
      <w:r w:rsidR="001F0608" w:rsidRPr="002D5A3E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 «Природа вокруг нас»; исследовательская работа «Домашние любимцы и комнатные растения»</w:t>
      </w:r>
    </w:p>
    <w:p w:rsidR="00DF5046" w:rsidRPr="002D5A3E" w:rsidRDefault="00DF5046" w:rsidP="00C41D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3E">
        <w:rPr>
          <w:rFonts w:ascii="Times New Roman" w:hAnsi="Times New Roman" w:cs="Times New Roman"/>
          <w:b/>
          <w:sz w:val="24"/>
          <w:szCs w:val="24"/>
        </w:rPr>
        <w:t>Нестандартные задания логического характера</w:t>
      </w:r>
      <w:r w:rsidR="001F0608" w:rsidRPr="002D5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3E">
        <w:rPr>
          <w:rFonts w:ascii="Times New Roman" w:hAnsi="Times New Roman" w:cs="Times New Roman"/>
          <w:b/>
          <w:sz w:val="24"/>
          <w:szCs w:val="24"/>
        </w:rPr>
        <w:t>-</w:t>
      </w:r>
      <w:r w:rsidR="001F0608" w:rsidRPr="002D5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3E">
        <w:rPr>
          <w:rFonts w:ascii="Times New Roman" w:hAnsi="Times New Roman" w:cs="Times New Roman"/>
          <w:b/>
          <w:sz w:val="24"/>
          <w:szCs w:val="24"/>
        </w:rPr>
        <w:t xml:space="preserve">провоцирующие задачи </w:t>
      </w:r>
    </w:p>
    <w:p w:rsidR="00DF5046" w:rsidRPr="002D5A3E" w:rsidRDefault="00C41D86" w:rsidP="00C41D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86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  <w:r w:rsidR="001F0608" w:rsidRPr="002D5A3E">
        <w:rPr>
          <w:rFonts w:ascii="Times New Roman" w:hAnsi="Times New Roman" w:cs="Times New Roman"/>
          <w:sz w:val="24"/>
          <w:szCs w:val="24"/>
        </w:rPr>
        <w:t>: изготовление моделей планет Солнечной системы; коллаж «Наши добрые дела»; выставка рисунков «Ловим рыбку», «Пернатые друзья»</w:t>
      </w:r>
      <w:r w:rsidR="002D5A3E" w:rsidRPr="002D5A3E">
        <w:rPr>
          <w:rFonts w:ascii="Times New Roman" w:hAnsi="Times New Roman" w:cs="Times New Roman"/>
          <w:sz w:val="24"/>
          <w:szCs w:val="24"/>
        </w:rPr>
        <w:t>; составление сборника загадок о водных видах транспорта, водных видах игр; сборник загадок о зиме;  мини-проект «Правила обеспечения сохранности личных вещей»;  памятки  «</w:t>
      </w:r>
      <w:r w:rsidR="002D5A3E" w:rsidRPr="002D5A3E">
        <w:rPr>
          <w:rFonts w:ascii="Times New Roman" w:eastAsia="Times New Roman" w:hAnsi="Times New Roman" w:cs="Times New Roman"/>
          <w:sz w:val="24"/>
          <w:szCs w:val="24"/>
        </w:rPr>
        <w:t>Чрезвычайные ситуации мирного и военного времени (аварии, катастрофы, военные конфликты)», «Безопасное поведение при пользовании в быту предметами бытовой химии, электрическими и газовыми приборами».</w:t>
      </w:r>
    </w:p>
    <w:p w:rsidR="00DF5046" w:rsidRDefault="00DF5046" w:rsidP="00AB2A54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A3E" w:rsidRDefault="00CD52B9" w:rsidP="002D5A3E">
      <w:pPr>
        <w:pStyle w:val="a3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</w:t>
      </w:r>
      <w:r w:rsidR="002D5A3E" w:rsidRPr="002D5A3E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p w:rsidR="00CF6C3D" w:rsidRPr="00CF6C3D" w:rsidRDefault="00CF6C3D" w:rsidP="00CF6C3D">
      <w:pPr>
        <w:jc w:val="center"/>
        <w:rPr>
          <w:rFonts w:ascii="Times New Roman" w:hAnsi="Times New Roman" w:cs="Times New Roman"/>
          <w:b/>
        </w:rPr>
      </w:pPr>
      <w:r w:rsidRPr="00CF6C3D">
        <w:rPr>
          <w:rFonts w:ascii="Times New Roman" w:hAnsi="Times New Roman" w:cs="Times New Roman"/>
          <w:b/>
        </w:rPr>
        <w:t>4 класс</w:t>
      </w:r>
    </w:p>
    <w:tbl>
      <w:tblPr>
        <w:tblStyle w:val="a7"/>
        <w:tblW w:w="10489" w:type="dxa"/>
        <w:tblInd w:w="-1026" w:type="dxa"/>
        <w:tblLayout w:type="fixed"/>
        <w:tblLook w:val="04A0"/>
      </w:tblPr>
      <w:tblGrid>
        <w:gridCol w:w="850"/>
        <w:gridCol w:w="1985"/>
        <w:gridCol w:w="1653"/>
        <w:gridCol w:w="3450"/>
        <w:gridCol w:w="891"/>
        <w:gridCol w:w="1660"/>
      </w:tblGrid>
      <w:tr w:rsidR="00CD52B9" w:rsidRPr="00030178" w:rsidTr="00CD52B9">
        <w:trPr>
          <w:trHeight w:val="253"/>
        </w:trPr>
        <w:tc>
          <w:tcPr>
            <w:tcW w:w="850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Раздел</w:t>
            </w:r>
          </w:p>
        </w:tc>
        <w:tc>
          <w:tcPr>
            <w:tcW w:w="1653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3450" w:type="dxa"/>
            <w:vMerge w:val="restart"/>
          </w:tcPr>
          <w:p w:rsidR="00CD52B9" w:rsidRPr="00030178" w:rsidRDefault="00CD52B9" w:rsidP="006937B2">
            <w:pPr>
              <w:autoSpaceDE w:val="0"/>
              <w:autoSpaceDN w:val="0"/>
              <w:adjustRightInd w:val="0"/>
              <w:spacing w:line="209" w:lineRule="atLeast"/>
              <w:ind w:left="-2"/>
              <w:rPr>
                <w:rFonts w:ascii="Times New Roman" w:hAnsi="Times New Roman"/>
                <w:bCs/>
                <w:sz w:val="22"/>
                <w:szCs w:val="22"/>
              </w:rPr>
            </w:pPr>
            <w:r w:rsidRPr="00030178">
              <w:rPr>
                <w:rFonts w:ascii="Times New Roman" w:hAnsi="Times New Roman"/>
                <w:bCs/>
                <w:sz w:val="22"/>
                <w:szCs w:val="22"/>
              </w:rPr>
              <w:t>Основные виды деятельности уч-ся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30178">
              <w:rPr>
                <w:rFonts w:ascii="Times New Roman" w:hAnsi="Times New Roman"/>
                <w:i/>
                <w:iCs/>
                <w:sz w:val="22"/>
                <w:szCs w:val="22"/>
              </w:rPr>
              <w:t>(на уровне учебных действий)</w:t>
            </w:r>
          </w:p>
          <w:p w:rsidR="00CD52B9" w:rsidRPr="00030178" w:rsidRDefault="00CD52B9" w:rsidP="006937B2">
            <w:pPr>
              <w:autoSpaceDE w:val="0"/>
              <w:autoSpaceDN w:val="0"/>
              <w:adjustRightInd w:val="0"/>
              <w:spacing w:line="209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30178">
              <w:rPr>
                <w:rFonts w:ascii="Times New Roman" w:hAnsi="Times New Roman"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660" w:type="dxa"/>
            <w:vMerge w:val="restart"/>
          </w:tcPr>
          <w:p w:rsidR="00CD52B9" w:rsidRPr="00CD52B9" w:rsidRDefault="00CD52B9" w:rsidP="00693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Pr="00CD52B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CD52B9" w:rsidRPr="00030178" w:rsidTr="00CD52B9">
        <w:trPr>
          <w:trHeight w:val="253"/>
        </w:trPr>
        <w:tc>
          <w:tcPr>
            <w:tcW w:w="850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:rsidR="00CD52B9" w:rsidRPr="00CD52B9" w:rsidRDefault="00CD52B9" w:rsidP="00693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Государственные символы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Обобщение знаний о государственных символах страны.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Style w:val="Zag11"/>
                <w:rFonts w:ascii="Times New Roman" w:hAnsi="Times New Roman"/>
                <w:sz w:val="22"/>
                <w:szCs w:val="22"/>
              </w:rPr>
              <w:t>Участвовать в диалоге,   разгадывать кроссворд, отвечать на вопросы викторины,   иллюстрировать стихотворение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4</w:t>
            </w:r>
          </w:p>
        </w:tc>
        <w:tc>
          <w:tcPr>
            <w:tcW w:w="1660" w:type="dxa"/>
          </w:tcPr>
          <w:p w:rsidR="00CD52B9" w:rsidRPr="00CD52B9" w:rsidRDefault="00CD52B9" w:rsidP="006937B2">
            <w:pPr>
              <w:rPr>
                <w:rFonts w:ascii="Times New Roman" w:hAnsi="Times New Roman"/>
                <w:sz w:val="24"/>
                <w:szCs w:val="24"/>
              </w:rPr>
            </w:pPr>
            <w:r w:rsidRPr="00CD52B9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Моя семья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Умение преодолевать страх.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Навыки безопасного поведения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Играть в игры «Три попытки», определять предметы по их описанию, расшифровывать выражения, рисовать с помощью офицерской линейки, разгадывать ребусы. Различать опасность, контролировать себя.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4729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Мой портрет в лучах солнца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Читать криптограмму, расшифровывать слова, восстанавливать загадку,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>. Уметь правильно вести себя при возникновении пожара в общественном транспорте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4729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Интеллектуальный клуб мыслитель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«Природа и безопасность». Лесные пожары.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Уметь определять овощи по их описанию, распределять по группам (луковые, листовые, </w:t>
            </w: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плодовые, корнеплодные), набирать слова нужной тематики  из одного длинного слова; рисовать по воображению овощи, которых не существует.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Уметь правильно вести себя во время пожара , не паниковать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4729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логического мышления (выделение признаков, сравнение предметов, классификация и поиск закономерностей)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Вода в нашей жизни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Играть в игры «Сказки перепутались», «Небылицы»; инсценировать весёлые диалоги, рисовать, разгадывать абракадабру.  Безопасно обращаться с острыми, электрическими предметами, бытовой химией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2</w:t>
            </w: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 w:rsidRPr="00CD52B9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Матушка-землица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Разгадывать зашифрованные названия в картинках, выполнять задания поискового характера, узнавать  предмет по описанию разгадывать ребусы, решать хитрые задачи, рисовать по клеточкам,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693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2B9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овершенствова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 воображения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Юные кулинары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Слушать и анализировать тексты услышанных рассказов, находить ошибки в цитатах из стихотворений;   зарисовывать фантазии, возникшие при слушании текстов. Знать и применять правила безопасного поведения на кухне.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2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30D1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Куда летят крылатые слова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Вести диалог с учителем и одноклассниками по теме занятия, расшифровывать названия животных, рисовать по клеточкам морских животных, раскрашивать, выполнять задания поискового характера, составлять рассказ по воображению.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Безопасно и интересно проводить свое свободное время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30D1"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Фильм, фильм, фильм….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Угадывать слова, составлять рассказ по картинкам, подбирать пословицу к сказке, составлять предложения, подбирать ответ к выражениям-фразеологизмам, разгадывать кроссворд, раскрашивать фигуры, придумывать картинки-небылицы. 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4</w:t>
            </w: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2B9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Путешествие в мир Пушкинских сказок</w:t>
            </w: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Разгадывать загадки, произносить скороговорки, восстанавливать устойчивые словосочетания,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693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2B9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 снова нас ждет мир пушкинских сказок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 Активно участвовать в литературных играх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Путешествуем в зиму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Разгадывать загадки, произносить скороговорки, восстанавливать устойчивые словосочетания,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</w:p>
        </w:tc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 w:rsidP="00CD52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52B9" w:rsidRPr="00030178" w:rsidRDefault="00CD52B9" w:rsidP="006937B2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Задачи геометрического характера.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Пернатые друзья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Разгадывать загадки, произносить скороговорки, восстанавливать устойчивые словосочетания,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1546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Олимпийские игры древности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 Активно участвовать в интеллектуальных играх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1546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Олимпийские игры современности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Разучить и рассказать стихи, участвовать в играх.   Выполнять занимательные задания и разгадывать кроссворды. 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1546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CD52B9" w:rsidRPr="00030178" w:rsidTr="009321CC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Я расскажу тебе о цирке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Инсценировать произведения под руководством учителя, играть в ролевые игры   Анализировать ситуации давать им оценку.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Задачи геометрического характера.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Калейдоскоп головоломок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Определять место звука в слове, продолжать закономерность в узоре, объяснять смысл пословиц,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, читать криптограмму.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2CC1"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Нестандартные задания логического характера -провоцирующие задачи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Музыкальная шкатулка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Играть со словами, выполнять задания со спичками на запоминание закономерности, разгадывать головоломки со спичками и кроссворды, рисовать и раскрашивать рисунки согласно заданиям.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2CC1"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анимательный квадрат; ребусы;  занимательные рамки;  числовые головоломки ; арифметические лабиринты ; математические фокусы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Что мы знаем о памяти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Проводить исследования с использованием </w:t>
            </w: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цифровой лаборатории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C2CC1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shd w:val="clear" w:color="auto" w:fill="FFFFFF" w:themeFill="background1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Задачи геометрического характера.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Приди масленица, с радостью!..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Разгадывать головоломки, играть в логические игры, разгадывать шифровки,  повторять закономерность по памяти,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, рисовать по воображению облако, в которое превратилась Снегурочка,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Pr="00030178" w:rsidRDefault="00CD52B9" w:rsidP="00693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Золушка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Играть в игры на развитие внимания, памяти, нестандартного мышления . Работать со спичками, играть, разгадывать загадки, писать графический диктант.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CDD"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анимательный квадрат; ребусы;  занимательные рамки;  числовые головоломки ; арифметические лабиринты ; математические фокусы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Клуб любителей русского языка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Проводить исследования с использованием </w:t>
            </w:r>
            <w:r w:rsidRPr="00030178">
              <w:rPr>
                <w:rFonts w:ascii="Times New Roman" w:hAnsi="Times New Roman"/>
                <w:i/>
                <w:sz w:val="22"/>
                <w:szCs w:val="22"/>
              </w:rPr>
              <w:t>цифровой лаборатории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Разгадывать головоломки, играть в логические игры. 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CDD"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Да здравствует абракадабра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Играть в игры на развитие внимания, памяти, нестандартного мышления . Работать со спичками, играть, разгадывать загадки, писать графический диктант.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CC5909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Задачи геометрического характера.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Собранье пестрых дел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Разгадывать шифровки и кроссворды, рисовать по клеточкам вторую половину лягушки относительно оси симметрии,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257B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Поговорим друзья о книге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 Разгадывать шифровки и кроссворды, рисовать по клеточкам вторую половину лягушки относительно оси симметрии,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257B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Эх, яблочко!..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Разгадывать шифровки и кроссворды, рисовать по клеточкам вторую половину лягушки относительно оси симметрии,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логического мышления (выделение признаков, сравнение предметов, классификация и поиск закономерностей)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Шутка – минутка, заряжает на час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Разгадывать головоломки, играть в логические игры, выполнять занимательные задания по сказкам, читать криптограмму.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4868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985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азвитие концентрации </w:t>
            </w: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О времени и о часах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Играть в игры на развитие внимания, памяти, </w:t>
            </w: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нестандартного мышления . Работать со спичками, играть, разгадывать загадки, писать графический диктант. </w:t>
            </w:r>
          </w:p>
        </w:tc>
        <w:tc>
          <w:tcPr>
            <w:tcW w:w="891" w:type="dxa"/>
            <w:vMerge w:val="restart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4868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Еще раз о времени и о часах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Решать весёлые задачи, отгадывать загадки. Выполнять практическую работу под руководством учителя. Строить фразы, следуя логике, разгадывать ребусы, дорисовывать по клеточкам симметричную половину вазы, раскрашивать.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693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Праздник Ивана Купалы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Находить закономерность в фразе и продолжать её, определять чувства героя, находить ошибки в сказках.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985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Клуб любителей головоломок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Играть в игры на развитие внимания, памяти, нестандартного мышления . Работать со спичками, играть, разгадывать загадки, писать графический диктант. </w:t>
            </w:r>
          </w:p>
        </w:tc>
        <w:tc>
          <w:tcPr>
            <w:tcW w:w="891" w:type="dxa"/>
            <w:vMerge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48FA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shd w:val="clear" w:color="auto" w:fill="FFFFFF" w:themeFill="background1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Задачи геометрического характера.</w:t>
            </w:r>
          </w:p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Как делают бумагу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Отгадывать загадки и рисовать отгадки к ним. Выполнять задания «Собираем слово», «Угадай по цвету». Восстанавливать загадки с пропущенными строчками, отгадывать загадки и группировать рисунки-отгадки в 3 группы. Разгадывать загадки-акростихи, работать с </w:t>
            </w:r>
            <w:proofErr w:type="spellStart"/>
            <w:r w:rsidRPr="00030178">
              <w:rPr>
                <w:rFonts w:ascii="Times New Roman" w:hAnsi="Times New Roman"/>
                <w:sz w:val="22"/>
                <w:szCs w:val="22"/>
              </w:rPr>
              <w:t>танграмом</w:t>
            </w:r>
            <w:proofErr w:type="spellEnd"/>
            <w:r w:rsidRPr="00030178">
              <w:rPr>
                <w:rFonts w:ascii="Times New Roman" w:hAnsi="Times New Roman"/>
                <w:sz w:val="22"/>
                <w:szCs w:val="22"/>
              </w:rPr>
              <w:t>, разгадывать кроссворд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48FA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Нестандартные задания логического характера -провоцирующие задачи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История плюшевого мишки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Отгадывать загадки, рисовать предметы-отгадки и соединять их в пары, давать общее название каждой группе отгадок, вставлять в текст загадки недостающее слово, следуя рифме и ритму, определять название сказки. Соревноваться в смекалке и логике, работать с офицерской линейкой. Решать  «Задачи про дачу»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Default="00CD52B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48FA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CD52B9" w:rsidRPr="00030178" w:rsidTr="00CD52B9">
        <w:tc>
          <w:tcPr>
            <w:tcW w:w="8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0178">
              <w:rPr>
                <w:rFonts w:ascii="Times New Roman" w:hAnsi="Times New Roman"/>
                <w:sz w:val="22"/>
                <w:szCs w:val="22"/>
              </w:rPr>
              <w:t>азвитие концентрации внимания; тренировка внимания; тренировка слуховой памяти; тренировка зрительной памяти</w:t>
            </w:r>
          </w:p>
        </w:tc>
        <w:tc>
          <w:tcPr>
            <w:tcW w:w="1653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>Букет увлекательных задач</w:t>
            </w:r>
          </w:p>
        </w:tc>
        <w:tc>
          <w:tcPr>
            <w:tcW w:w="3450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  <w:sz w:val="22"/>
                <w:szCs w:val="22"/>
              </w:rPr>
              <w:t xml:space="preserve">Играть в игры на развитие внимания, памяти, нестандартного мышления . Работать со спичками, играть, разгадывать загадки, писать графический диктант. </w:t>
            </w:r>
          </w:p>
        </w:tc>
        <w:tc>
          <w:tcPr>
            <w:tcW w:w="891" w:type="dxa"/>
          </w:tcPr>
          <w:p w:rsidR="00CD52B9" w:rsidRPr="00030178" w:rsidRDefault="00CD52B9" w:rsidP="006937B2">
            <w:pPr>
              <w:rPr>
                <w:rFonts w:ascii="Times New Roman" w:hAnsi="Times New Roman"/>
                <w:sz w:val="22"/>
                <w:szCs w:val="22"/>
              </w:rPr>
            </w:pPr>
            <w:r w:rsidRPr="00030178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CD52B9" w:rsidRPr="00030178" w:rsidRDefault="00CD52B9" w:rsidP="00CD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2B20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</w:tbl>
    <w:p w:rsidR="008D43EF" w:rsidRPr="002D5A3E" w:rsidRDefault="008D43EF" w:rsidP="00C10D5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D43EF" w:rsidRPr="002D5A3E" w:rsidSect="00C10D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6B" w:rsidRDefault="00E7426B" w:rsidP="00386AA8">
      <w:pPr>
        <w:spacing w:after="0" w:line="240" w:lineRule="auto"/>
      </w:pPr>
      <w:r>
        <w:separator/>
      </w:r>
    </w:p>
  </w:endnote>
  <w:endnote w:type="continuationSeparator" w:id="0">
    <w:p w:rsidR="00E7426B" w:rsidRDefault="00E7426B" w:rsidP="0038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5704"/>
      <w:docPartObj>
        <w:docPartGallery w:val="Page Numbers (Bottom of Page)"/>
        <w:docPartUnique/>
      </w:docPartObj>
    </w:sdtPr>
    <w:sdtContent>
      <w:p w:rsidR="00C10D51" w:rsidRDefault="00177980">
        <w:pPr>
          <w:pStyle w:val="aa"/>
          <w:jc w:val="right"/>
        </w:pPr>
        <w:fldSimple w:instr=" PAGE   \* MERGEFORMAT ">
          <w:r w:rsidR="0093376E">
            <w:rPr>
              <w:noProof/>
            </w:rPr>
            <w:t>10</w:t>
          </w:r>
        </w:fldSimple>
      </w:p>
    </w:sdtContent>
  </w:sdt>
  <w:p w:rsidR="00C10D51" w:rsidRDefault="00C10D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6B" w:rsidRDefault="00E7426B" w:rsidP="00386AA8">
      <w:pPr>
        <w:spacing w:after="0" w:line="240" w:lineRule="auto"/>
      </w:pPr>
      <w:r>
        <w:separator/>
      </w:r>
    </w:p>
  </w:footnote>
  <w:footnote w:type="continuationSeparator" w:id="0">
    <w:p w:rsidR="00E7426B" w:rsidRDefault="00E7426B" w:rsidP="0038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3288D"/>
    <w:multiLevelType w:val="hybridMultilevel"/>
    <w:tmpl w:val="A746D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F06B3"/>
    <w:multiLevelType w:val="multilevel"/>
    <w:tmpl w:val="860049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A8E25A3"/>
    <w:multiLevelType w:val="hybridMultilevel"/>
    <w:tmpl w:val="14FA0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20B"/>
    <w:multiLevelType w:val="hybridMultilevel"/>
    <w:tmpl w:val="7610C0C2"/>
    <w:lvl w:ilvl="0" w:tplc="43B84C9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7F33A8"/>
    <w:multiLevelType w:val="hybridMultilevel"/>
    <w:tmpl w:val="EF80C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E5ABE"/>
    <w:multiLevelType w:val="multilevel"/>
    <w:tmpl w:val="F9E467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B0A2C"/>
    <w:multiLevelType w:val="multilevel"/>
    <w:tmpl w:val="E3FCE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1D6A11F4"/>
    <w:multiLevelType w:val="hybridMultilevel"/>
    <w:tmpl w:val="C156AE2A"/>
    <w:lvl w:ilvl="0" w:tplc="338CD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2A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A3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AB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07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E5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E8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EA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E8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124C"/>
    <w:multiLevelType w:val="hybridMultilevel"/>
    <w:tmpl w:val="44DAD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D17DF"/>
    <w:multiLevelType w:val="multilevel"/>
    <w:tmpl w:val="D5A6E0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03940"/>
    <w:multiLevelType w:val="hybridMultilevel"/>
    <w:tmpl w:val="BD4483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65181B"/>
    <w:multiLevelType w:val="multilevel"/>
    <w:tmpl w:val="EC18E1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4">
    <w:nsid w:val="2822690C"/>
    <w:multiLevelType w:val="multilevel"/>
    <w:tmpl w:val="87122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8306CD9"/>
    <w:multiLevelType w:val="hybridMultilevel"/>
    <w:tmpl w:val="15723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7">
    <w:nsid w:val="2AEC4E2D"/>
    <w:multiLevelType w:val="hybridMultilevel"/>
    <w:tmpl w:val="B908F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E6AE0"/>
    <w:multiLevelType w:val="multilevel"/>
    <w:tmpl w:val="BF906F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9813ED9"/>
    <w:multiLevelType w:val="multilevel"/>
    <w:tmpl w:val="90907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>
    <w:nsid w:val="3E674664"/>
    <w:multiLevelType w:val="multilevel"/>
    <w:tmpl w:val="3E76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>
    <w:nsid w:val="3EC97275"/>
    <w:multiLevelType w:val="hybridMultilevel"/>
    <w:tmpl w:val="792CF3A8"/>
    <w:lvl w:ilvl="0" w:tplc="3CC811D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</w:rPr>
    </w:lvl>
    <w:lvl w:ilvl="1" w:tplc="39526322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2" w:tplc="9D02E9F2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</w:rPr>
    </w:lvl>
    <w:lvl w:ilvl="3" w:tplc="9CE8039C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4" w:tplc="F6DABF28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cs="Wingdings 3" w:hint="default"/>
      </w:rPr>
    </w:lvl>
    <w:lvl w:ilvl="5" w:tplc="0324D078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cs="Wingdings 3" w:hint="default"/>
      </w:rPr>
    </w:lvl>
    <w:lvl w:ilvl="6" w:tplc="3586D488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cs="Wingdings 3" w:hint="default"/>
      </w:rPr>
    </w:lvl>
    <w:lvl w:ilvl="7" w:tplc="F4D65616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cs="Wingdings 3" w:hint="default"/>
      </w:rPr>
    </w:lvl>
    <w:lvl w:ilvl="8" w:tplc="11FA23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cs="Wingdings 3" w:hint="default"/>
      </w:rPr>
    </w:lvl>
  </w:abstractNum>
  <w:abstractNum w:abstractNumId="22">
    <w:nsid w:val="468764BC"/>
    <w:multiLevelType w:val="hybridMultilevel"/>
    <w:tmpl w:val="9E60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95AC3"/>
    <w:multiLevelType w:val="multilevel"/>
    <w:tmpl w:val="6A825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A0C0567"/>
    <w:multiLevelType w:val="hybridMultilevel"/>
    <w:tmpl w:val="39AAB7C2"/>
    <w:lvl w:ilvl="0" w:tplc="1B806B1E">
      <w:start w:val="1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335715B"/>
    <w:multiLevelType w:val="multilevel"/>
    <w:tmpl w:val="F8988F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17D530F"/>
    <w:multiLevelType w:val="hybridMultilevel"/>
    <w:tmpl w:val="6D62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542CC"/>
    <w:multiLevelType w:val="multilevel"/>
    <w:tmpl w:val="95E8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46BCE"/>
    <w:multiLevelType w:val="hybridMultilevel"/>
    <w:tmpl w:val="16E6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CC090E"/>
    <w:multiLevelType w:val="multilevel"/>
    <w:tmpl w:val="E7F656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A7C782A"/>
    <w:multiLevelType w:val="multilevel"/>
    <w:tmpl w:val="62863C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1">
    <w:nsid w:val="6C607F41"/>
    <w:multiLevelType w:val="multilevel"/>
    <w:tmpl w:val="82706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2B84932"/>
    <w:multiLevelType w:val="hybridMultilevel"/>
    <w:tmpl w:val="780A8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71BF0"/>
    <w:multiLevelType w:val="multilevel"/>
    <w:tmpl w:val="FDB48E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762D790F"/>
    <w:multiLevelType w:val="hybridMultilevel"/>
    <w:tmpl w:val="FFA27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7E04FB"/>
    <w:multiLevelType w:val="hybridMultilevel"/>
    <w:tmpl w:val="9D04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00E31"/>
    <w:multiLevelType w:val="multilevel"/>
    <w:tmpl w:val="6A825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784D7F41"/>
    <w:multiLevelType w:val="multilevel"/>
    <w:tmpl w:val="476688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8BC0553"/>
    <w:multiLevelType w:val="hybridMultilevel"/>
    <w:tmpl w:val="DB6EB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11482"/>
    <w:multiLevelType w:val="multilevel"/>
    <w:tmpl w:val="ED6AC0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0">
    <w:nsid w:val="7C326277"/>
    <w:multiLevelType w:val="hybridMultilevel"/>
    <w:tmpl w:val="60F0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E12B6"/>
    <w:multiLevelType w:val="hybridMultilevel"/>
    <w:tmpl w:val="ED58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370CE"/>
    <w:multiLevelType w:val="hybridMultilevel"/>
    <w:tmpl w:val="6574A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33"/>
  </w:num>
  <w:num w:numId="4">
    <w:abstractNumId w:val="3"/>
  </w:num>
  <w:num w:numId="5">
    <w:abstractNumId w:val="25"/>
  </w:num>
  <w:num w:numId="6">
    <w:abstractNumId w:val="18"/>
  </w:num>
  <w:num w:numId="7">
    <w:abstractNumId w:val="14"/>
  </w:num>
  <w:num w:numId="8">
    <w:abstractNumId w:val="31"/>
  </w:num>
  <w:num w:numId="9">
    <w:abstractNumId w:val="37"/>
  </w:num>
  <w:num w:numId="10">
    <w:abstractNumId w:val="29"/>
  </w:num>
  <w:num w:numId="11">
    <w:abstractNumId w:val="8"/>
  </w:num>
  <w:num w:numId="12">
    <w:abstractNumId w:val="30"/>
  </w:num>
  <w:num w:numId="13">
    <w:abstractNumId w:val="13"/>
  </w:num>
  <w:num w:numId="14">
    <w:abstractNumId w:val="39"/>
  </w:num>
  <w:num w:numId="15">
    <w:abstractNumId w:val="20"/>
  </w:num>
  <w:num w:numId="16">
    <w:abstractNumId w:val="19"/>
  </w:num>
  <w:num w:numId="17">
    <w:abstractNumId w:val="28"/>
  </w:num>
  <w:num w:numId="18">
    <w:abstractNumId w:val="12"/>
  </w:num>
  <w:num w:numId="19">
    <w:abstractNumId w:val="42"/>
  </w:num>
  <w:num w:numId="20">
    <w:abstractNumId w:val="16"/>
  </w:num>
  <w:num w:numId="21">
    <w:abstractNumId w:val="38"/>
  </w:num>
  <w:num w:numId="22">
    <w:abstractNumId w:val="35"/>
  </w:num>
  <w:num w:numId="23">
    <w:abstractNumId w:val="40"/>
  </w:num>
  <w:num w:numId="24">
    <w:abstractNumId w:val="15"/>
  </w:num>
  <w:num w:numId="25">
    <w:abstractNumId w:val="17"/>
  </w:num>
  <w:num w:numId="26">
    <w:abstractNumId w:val="34"/>
  </w:num>
  <w:num w:numId="27">
    <w:abstractNumId w:val="5"/>
  </w:num>
  <w:num w:numId="28">
    <w:abstractNumId w:val="24"/>
  </w:num>
  <w:num w:numId="29">
    <w:abstractNumId w:val="10"/>
  </w:num>
  <w:num w:numId="30">
    <w:abstractNumId w:val="0"/>
  </w:num>
  <w:num w:numId="31">
    <w:abstractNumId w:val="1"/>
  </w:num>
  <w:num w:numId="32">
    <w:abstractNumId w:val="6"/>
  </w:num>
  <w:num w:numId="33">
    <w:abstractNumId w:val="32"/>
  </w:num>
  <w:num w:numId="34">
    <w:abstractNumId w:val="2"/>
  </w:num>
  <w:num w:numId="35">
    <w:abstractNumId w:val="4"/>
  </w:num>
  <w:num w:numId="36">
    <w:abstractNumId w:val="41"/>
  </w:num>
  <w:num w:numId="37">
    <w:abstractNumId w:val="22"/>
  </w:num>
  <w:num w:numId="38">
    <w:abstractNumId w:val="26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7"/>
  </w:num>
  <w:num w:numId="42">
    <w:abstractNumId w:val="7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D40"/>
    <w:rsid w:val="00016201"/>
    <w:rsid w:val="0004351C"/>
    <w:rsid w:val="00092EB1"/>
    <w:rsid w:val="00095BFE"/>
    <w:rsid w:val="000C0474"/>
    <w:rsid w:val="000C2997"/>
    <w:rsid w:val="00106347"/>
    <w:rsid w:val="00112A9C"/>
    <w:rsid w:val="00117E12"/>
    <w:rsid w:val="00142935"/>
    <w:rsid w:val="00177980"/>
    <w:rsid w:val="001A63FF"/>
    <w:rsid w:val="001B1D94"/>
    <w:rsid w:val="001E5C35"/>
    <w:rsid w:val="001F0608"/>
    <w:rsid w:val="001F2CFE"/>
    <w:rsid w:val="002122B6"/>
    <w:rsid w:val="00251F5A"/>
    <w:rsid w:val="002628DE"/>
    <w:rsid w:val="002A00E4"/>
    <w:rsid w:val="002A7196"/>
    <w:rsid w:val="002D5A3E"/>
    <w:rsid w:val="003307FD"/>
    <w:rsid w:val="00357185"/>
    <w:rsid w:val="00357D8A"/>
    <w:rsid w:val="00386AA8"/>
    <w:rsid w:val="003C34C1"/>
    <w:rsid w:val="003C41F3"/>
    <w:rsid w:val="003D788B"/>
    <w:rsid w:val="003D7A82"/>
    <w:rsid w:val="004208BD"/>
    <w:rsid w:val="004332F9"/>
    <w:rsid w:val="00441D40"/>
    <w:rsid w:val="00473F44"/>
    <w:rsid w:val="004863F5"/>
    <w:rsid w:val="004B58BA"/>
    <w:rsid w:val="004F27E8"/>
    <w:rsid w:val="00522636"/>
    <w:rsid w:val="005305BD"/>
    <w:rsid w:val="005370D4"/>
    <w:rsid w:val="00561D52"/>
    <w:rsid w:val="005F6CA8"/>
    <w:rsid w:val="006011C0"/>
    <w:rsid w:val="00607686"/>
    <w:rsid w:val="00611150"/>
    <w:rsid w:val="00612745"/>
    <w:rsid w:val="00621038"/>
    <w:rsid w:val="00631B43"/>
    <w:rsid w:val="00636921"/>
    <w:rsid w:val="0067157B"/>
    <w:rsid w:val="006937B2"/>
    <w:rsid w:val="006B6E33"/>
    <w:rsid w:val="006D5695"/>
    <w:rsid w:val="006E10E8"/>
    <w:rsid w:val="00745F2C"/>
    <w:rsid w:val="007641BD"/>
    <w:rsid w:val="00764600"/>
    <w:rsid w:val="00781CB1"/>
    <w:rsid w:val="0078352D"/>
    <w:rsid w:val="007839DE"/>
    <w:rsid w:val="007C4E8B"/>
    <w:rsid w:val="0082692D"/>
    <w:rsid w:val="008269F2"/>
    <w:rsid w:val="00832BC4"/>
    <w:rsid w:val="00842C19"/>
    <w:rsid w:val="008567F7"/>
    <w:rsid w:val="0087232A"/>
    <w:rsid w:val="00880460"/>
    <w:rsid w:val="00884426"/>
    <w:rsid w:val="00893834"/>
    <w:rsid w:val="008B47D9"/>
    <w:rsid w:val="008C2391"/>
    <w:rsid w:val="008D2895"/>
    <w:rsid w:val="008D43EF"/>
    <w:rsid w:val="009176DA"/>
    <w:rsid w:val="00920C57"/>
    <w:rsid w:val="0093376E"/>
    <w:rsid w:val="00933F73"/>
    <w:rsid w:val="009354F1"/>
    <w:rsid w:val="00985B0B"/>
    <w:rsid w:val="009C02D4"/>
    <w:rsid w:val="00A053E2"/>
    <w:rsid w:val="00A211D7"/>
    <w:rsid w:val="00A34A1F"/>
    <w:rsid w:val="00A56A2D"/>
    <w:rsid w:val="00A6212E"/>
    <w:rsid w:val="00AB2A54"/>
    <w:rsid w:val="00AC39CD"/>
    <w:rsid w:val="00B16CA7"/>
    <w:rsid w:val="00B248D2"/>
    <w:rsid w:val="00BA16CF"/>
    <w:rsid w:val="00C10D51"/>
    <w:rsid w:val="00C3292B"/>
    <w:rsid w:val="00C37921"/>
    <w:rsid w:val="00C41D86"/>
    <w:rsid w:val="00C61455"/>
    <w:rsid w:val="00C67E16"/>
    <w:rsid w:val="00C77946"/>
    <w:rsid w:val="00CA26B5"/>
    <w:rsid w:val="00CA430C"/>
    <w:rsid w:val="00CB3552"/>
    <w:rsid w:val="00CC5909"/>
    <w:rsid w:val="00CD52B9"/>
    <w:rsid w:val="00CF6C3D"/>
    <w:rsid w:val="00CF7253"/>
    <w:rsid w:val="00D15098"/>
    <w:rsid w:val="00D328C5"/>
    <w:rsid w:val="00D52896"/>
    <w:rsid w:val="00D6115A"/>
    <w:rsid w:val="00D76BD7"/>
    <w:rsid w:val="00D85757"/>
    <w:rsid w:val="00D9548F"/>
    <w:rsid w:val="00DA0DEB"/>
    <w:rsid w:val="00DE0F25"/>
    <w:rsid w:val="00DF5046"/>
    <w:rsid w:val="00DF77A0"/>
    <w:rsid w:val="00E13ADF"/>
    <w:rsid w:val="00E23FA4"/>
    <w:rsid w:val="00E2671C"/>
    <w:rsid w:val="00E43BD8"/>
    <w:rsid w:val="00E67751"/>
    <w:rsid w:val="00E7426B"/>
    <w:rsid w:val="00E81BBA"/>
    <w:rsid w:val="00EB40C1"/>
    <w:rsid w:val="00EF6BEC"/>
    <w:rsid w:val="00F05E44"/>
    <w:rsid w:val="00F17355"/>
    <w:rsid w:val="00F22E09"/>
    <w:rsid w:val="00F26033"/>
    <w:rsid w:val="00F60360"/>
    <w:rsid w:val="00F7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12"/>
  </w:style>
  <w:style w:type="paragraph" w:styleId="1">
    <w:name w:val="heading 1"/>
    <w:basedOn w:val="a"/>
    <w:next w:val="a"/>
    <w:link w:val="10"/>
    <w:uiPriority w:val="9"/>
    <w:qFormat/>
    <w:rsid w:val="00DA0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0C"/>
    <w:pPr>
      <w:spacing w:after="0" w:line="240" w:lineRule="auto"/>
    </w:pPr>
  </w:style>
  <w:style w:type="paragraph" w:customStyle="1" w:styleId="a4">
    <w:name w:val="Базовый"/>
    <w:rsid w:val="001E5C3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  <w:style w:type="paragraph" w:styleId="a5">
    <w:name w:val="List Paragraph"/>
    <w:basedOn w:val="a4"/>
    <w:uiPriority w:val="34"/>
    <w:qFormat/>
    <w:rsid w:val="001E5C35"/>
  </w:style>
  <w:style w:type="paragraph" w:styleId="a6">
    <w:name w:val="Normal (Web)"/>
    <w:basedOn w:val="a4"/>
    <w:uiPriority w:val="99"/>
    <w:rsid w:val="001E5C35"/>
  </w:style>
  <w:style w:type="paragraph" w:customStyle="1" w:styleId="msolistparagraphcxspmiddle">
    <w:name w:val="msolistparagraphcxspmiddle"/>
    <w:basedOn w:val="a4"/>
    <w:uiPriority w:val="99"/>
    <w:rsid w:val="001E5C35"/>
  </w:style>
  <w:style w:type="character" w:customStyle="1" w:styleId="Zag11">
    <w:name w:val="Zag_11"/>
    <w:rsid w:val="001E5C35"/>
  </w:style>
  <w:style w:type="table" w:styleId="a7">
    <w:name w:val="Table Grid"/>
    <w:basedOn w:val="a1"/>
    <w:uiPriority w:val="59"/>
    <w:rsid w:val="001E5C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E5C35"/>
    <w:pPr>
      <w:suppressAutoHyphens/>
    </w:pPr>
    <w:rPr>
      <w:rFonts w:ascii="Calibri" w:eastAsia="Times New Roman" w:hAnsi="Calibri" w:cs="Calibri"/>
      <w:lang w:eastAsia="ar-SA"/>
    </w:rPr>
  </w:style>
  <w:style w:type="paragraph" w:styleId="a8">
    <w:name w:val="header"/>
    <w:basedOn w:val="a"/>
    <w:link w:val="a9"/>
    <w:semiHidden/>
    <w:unhideWhenUsed/>
    <w:rsid w:val="0038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386AA8"/>
  </w:style>
  <w:style w:type="paragraph" w:styleId="aa">
    <w:name w:val="footer"/>
    <w:basedOn w:val="a"/>
    <w:link w:val="ab"/>
    <w:uiPriority w:val="99"/>
    <w:unhideWhenUsed/>
    <w:rsid w:val="0038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AA8"/>
  </w:style>
  <w:style w:type="character" w:customStyle="1" w:styleId="10">
    <w:name w:val="Заголовок 1 Знак"/>
    <w:basedOn w:val="a0"/>
    <w:link w:val="1"/>
    <w:uiPriority w:val="9"/>
    <w:rsid w:val="00DA0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Без интервала11"/>
    <w:uiPriority w:val="99"/>
    <w:rsid w:val="00C7794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c">
    <w:name w:val="Содержимое таблицы"/>
    <w:basedOn w:val="a"/>
    <w:rsid w:val="008844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0C"/>
    <w:pPr>
      <w:spacing w:after="0" w:line="240" w:lineRule="auto"/>
    </w:pPr>
  </w:style>
  <w:style w:type="paragraph" w:customStyle="1" w:styleId="a4">
    <w:name w:val="Базовый"/>
    <w:rsid w:val="001E5C3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  <w:style w:type="paragraph" w:styleId="a5">
    <w:name w:val="List Paragraph"/>
    <w:basedOn w:val="a4"/>
    <w:uiPriority w:val="34"/>
    <w:qFormat/>
    <w:rsid w:val="001E5C35"/>
  </w:style>
  <w:style w:type="paragraph" w:styleId="a6">
    <w:name w:val="Normal (Web)"/>
    <w:basedOn w:val="a4"/>
    <w:uiPriority w:val="99"/>
    <w:rsid w:val="001E5C35"/>
  </w:style>
  <w:style w:type="paragraph" w:customStyle="1" w:styleId="msolistparagraphcxspmiddle">
    <w:name w:val="msolistparagraphcxspmiddle"/>
    <w:basedOn w:val="a4"/>
    <w:uiPriority w:val="99"/>
    <w:rsid w:val="001E5C35"/>
  </w:style>
  <w:style w:type="character" w:customStyle="1" w:styleId="Zag11">
    <w:name w:val="Zag_11"/>
    <w:rsid w:val="001E5C35"/>
  </w:style>
  <w:style w:type="table" w:styleId="a7">
    <w:name w:val="Table Grid"/>
    <w:basedOn w:val="a1"/>
    <w:uiPriority w:val="59"/>
    <w:rsid w:val="001E5C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E5C35"/>
    <w:pPr>
      <w:suppressAutoHyphens/>
    </w:pPr>
    <w:rPr>
      <w:rFonts w:ascii="Calibri" w:eastAsia="Times New Roman" w:hAnsi="Calibri" w:cs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8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6AA8"/>
  </w:style>
  <w:style w:type="paragraph" w:styleId="aa">
    <w:name w:val="footer"/>
    <w:basedOn w:val="a"/>
    <w:link w:val="ab"/>
    <w:uiPriority w:val="99"/>
    <w:semiHidden/>
    <w:unhideWhenUsed/>
    <w:rsid w:val="0038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6AA8"/>
  </w:style>
  <w:style w:type="character" w:customStyle="1" w:styleId="10">
    <w:name w:val="Заголовок 1 Знак"/>
    <w:basedOn w:val="a0"/>
    <w:link w:val="1"/>
    <w:uiPriority w:val="9"/>
    <w:rsid w:val="00DA0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Без интервала11"/>
    <w:uiPriority w:val="99"/>
    <w:rsid w:val="00C7794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c">
    <w:name w:val="Содержимое таблицы"/>
    <w:basedOn w:val="a"/>
    <w:rsid w:val="008844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C2A7-2F15-4CD0-9011-8D1EBA19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Илья</cp:lastModifiedBy>
  <cp:revision>5</cp:revision>
  <cp:lastPrinted>2018-08-24T08:48:00Z</cp:lastPrinted>
  <dcterms:created xsi:type="dcterms:W3CDTF">2018-04-16T15:45:00Z</dcterms:created>
  <dcterms:modified xsi:type="dcterms:W3CDTF">2019-09-30T13:58:00Z</dcterms:modified>
</cp:coreProperties>
</file>