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2" w:rsidRDefault="009B68E2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-234464</wp:posOffset>
            </wp:positionH>
            <wp:positionV relativeFrom="paragraph">
              <wp:posOffset>-504937</wp:posOffset>
            </wp:positionV>
            <wp:extent cx="7027208" cy="9931292"/>
            <wp:effectExtent l="19050" t="0" r="2242" b="0"/>
            <wp:wrapNone/>
            <wp:docPr id="1" name="Рисунок 1" descr="L:\разместить на сайт\все программы с печатями\титульный лист\Scan_20190909_19524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094" cy="99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12" w:rsidRDefault="00C31B12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12" w:rsidRDefault="00C31B12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12" w:rsidRDefault="00C31B12" w:rsidP="00C31B12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C31B12" w:rsidRDefault="00C31B12" w:rsidP="00C31B12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C31B12" w:rsidRDefault="00C31B12" w:rsidP="00C31B12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/>
        </w:rPr>
        <w:t xml:space="preserve"> Примерной программы по учебному предмету «Математика» (одобренной решением федерального учебно-методического объединения по общему образованию (протокол от 08.04.2015 №1/15)), </w:t>
      </w:r>
      <w:r>
        <w:rPr>
          <w:rFonts w:ascii="Times New Roman" w:hAnsi="Times New Roman"/>
        </w:rPr>
        <w:t xml:space="preserve"> планируемых результатов начального общего образования</w:t>
      </w:r>
      <w:r>
        <w:rPr>
          <w:rFonts w:ascii="Times New Roman" w:eastAsia="Times New Roman" w:hAnsi="Times New Roman"/>
          <w:lang w:eastAsia="ru-RU"/>
        </w:rPr>
        <w:t xml:space="preserve"> является частью Основной образовательной программы начального общего образования МАОУ «Гимназия № 9».</w:t>
      </w:r>
    </w:p>
    <w:p w:rsidR="00C31B12" w:rsidRDefault="00C31B12" w:rsidP="00C31B12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C31B12" w:rsidRDefault="00C31B12" w:rsidP="00C31B12">
      <w:pPr>
        <w:ind w:firstLine="284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 xml:space="preserve">Рабочая программ по математике в 3 классе </w:t>
      </w:r>
      <w:r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C31B12" w:rsidRDefault="00C31B12" w:rsidP="00C31B12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C31B12" w:rsidRDefault="00C31B12" w:rsidP="00C31B12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>
        <w:rPr>
          <w:b w:val="0"/>
          <w:sz w:val="24"/>
          <w:szCs w:val="24"/>
        </w:rPr>
        <w:tab/>
      </w:r>
    </w:p>
    <w:p w:rsidR="00C31B12" w:rsidRDefault="00C31B12" w:rsidP="00C31B12">
      <w:pPr>
        <w:ind w:firstLine="284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Calibri" w:hAnsi="Times New Roman"/>
          <w:color w:val="FF0000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31B12" w:rsidRDefault="00C31B12" w:rsidP="00C31B12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Целью</w:t>
      </w:r>
      <w:r>
        <w:rPr>
          <w:rFonts w:ascii="Times New Roman" w:eastAsia="Calibri" w:hAnsi="Times New Roman"/>
          <w:lang w:eastAsia="ru-RU"/>
        </w:rPr>
        <w:t xml:space="preserve"> обучения математике является:</w:t>
      </w:r>
    </w:p>
    <w:p w:rsidR="00C31B12" w:rsidRDefault="00C31B12" w:rsidP="00C31B12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•</w:t>
      </w:r>
      <w:r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суждения;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C31B12" w:rsidRDefault="00C31B12" w:rsidP="00C31B12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Программа</w:t>
      </w:r>
      <w:r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>
        <w:rPr>
          <w:rFonts w:ascii="Times New Roman" w:eastAsia="Calibri" w:hAnsi="Times New Roman"/>
          <w:lang w:eastAsia="ru-RU"/>
        </w:rPr>
        <w:t xml:space="preserve">описывать, </w:t>
      </w:r>
      <w:r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первоначальных представлений о компьютерной грамотности;</w:t>
      </w:r>
    </w:p>
    <w:p w:rsidR="00C31B12" w:rsidRDefault="00C31B12" w:rsidP="00C31B12">
      <w:pPr>
        <w:pStyle w:val="afb"/>
        <w:numPr>
          <w:ilvl w:val="0"/>
          <w:numId w:val="8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познавательных способностей;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31B12" w:rsidRDefault="00C31B12" w:rsidP="00C31B12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Приоритетные формы и методы работы с обучающимися</w:t>
      </w:r>
      <w:r>
        <w:rPr>
          <w:rFonts w:ascii="Times New Roman" w:hAnsi="Times New Roman"/>
          <w:lang w:eastAsia="ru-RU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и оценка</w:t>
      </w:r>
      <w:r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            В соответствии с формами обучения на практике </w:t>
      </w:r>
      <w:r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 Взаимосвязь коллективной (аудиторной) и самостоятельной работы обучающихся.Программа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Основные виды контроля</w:t>
      </w:r>
      <w:r>
        <w:rPr>
          <w:rFonts w:ascii="Times New Roman" w:eastAsia="Times New Roman" w:hAnsi="Times New Roman"/>
          <w:lang w:eastAsia="ru-RU"/>
        </w:rPr>
        <w:t>: тест, проверочная работа, самопроверка, взаимопроверка, самостоятельная работа, контрольная работа, работа по карточкам.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ab/>
        <w:t xml:space="preserve">При организации образовательной деятельности используются элементы педагогических </w:t>
      </w:r>
      <w:r>
        <w:rPr>
          <w:b/>
        </w:rPr>
        <w:t>технологий: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проблемно - диалогическая технология;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проблемно-деятельностное</w:t>
      </w:r>
      <w:proofErr w:type="spellEnd"/>
      <w:r>
        <w:t xml:space="preserve"> обучение;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оценивания образовательных достижений;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информационно - коммуникационные технологии обучения;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продуктивного диалога;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игрового обучения;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исследовательского метода.</w:t>
      </w:r>
    </w:p>
    <w:p w:rsidR="00C31B12" w:rsidRDefault="00C31B12" w:rsidP="00C31B12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Основной организационной формой обучения является урок.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b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Для реализации рабочей программы на уроках математики используются следующие</w:t>
      </w:r>
      <w:r w:rsidRPr="00FA6817">
        <w:rPr>
          <w:rFonts w:ascii="Times New Roman" w:eastAsia="Times New Roman" w:hAnsi="Times New Roman"/>
          <w:b/>
          <w:lang w:eastAsia="ru-RU"/>
        </w:rPr>
        <w:t xml:space="preserve">    формы организации учебного процесса: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- фронтальная беседа,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устная дискуссия,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самостоятельные и контрольные работы,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коллективные способы обучения в парах постоянного и сменного состава, в малых группах,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различные виды проверок (самопроверка, взаимопроверка, работа с консультантами),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- новые педагогические технологии: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  ИКТ,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  развивающее,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  модульное,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  дифференцированное обучение.</w:t>
      </w:r>
    </w:p>
    <w:p w:rsidR="00C31B12" w:rsidRDefault="00C31B12" w:rsidP="00C31B12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Методы реализации: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lastRenderedPageBreak/>
        <w:t>- практический;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объяснительно – иллюстративный;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частично – поисковый;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исследовательский;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наблюдение;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проблемно – поисковый;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информативный.</w:t>
      </w:r>
    </w:p>
    <w:p w:rsidR="00C31B12" w:rsidRDefault="00C31B12" w:rsidP="00C31B12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 (136 часов за год), 4 часа в неделю (34 учебные недели)</w:t>
      </w:r>
    </w:p>
    <w:p w:rsidR="00075C9D" w:rsidRPr="001709DA" w:rsidRDefault="00075C9D" w:rsidP="00272318">
      <w:pPr>
        <w:rPr>
          <w:rFonts w:ascii="Times New Roman" w:eastAsia="Calibri" w:hAnsi="Times New Roman"/>
          <w:b/>
          <w:lang w:eastAsia="ru-RU"/>
        </w:rPr>
      </w:pPr>
    </w:p>
    <w:p w:rsidR="00C6026B" w:rsidRPr="00C6026B" w:rsidRDefault="00C6026B" w:rsidP="00C6026B">
      <w:pPr>
        <w:ind w:firstLine="540"/>
        <w:rPr>
          <w:rFonts w:ascii="Times New Roman" w:hAnsi="Times New Roman"/>
        </w:rPr>
      </w:pPr>
      <w:r w:rsidRPr="00C6026B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6026B">
        <w:rPr>
          <w:rFonts w:ascii="Times New Roman" w:hAnsi="Times New Roman"/>
        </w:rPr>
        <w:t>метапредметных</w:t>
      </w:r>
      <w:proofErr w:type="spellEnd"/>
      <w:r w:rsidRPr="00C6026B">
        <w:rPr>
          <w:rFonts w:ascii="Times New Roman" w:hAnsi="Times New Roman"/>
        </w:rPr>
        <w:t xml:space="preserve"> и предметных результатов.</w:t>
      </w:r>
    </w:p>
    <w:p w:rsidR="00C6026B" w:rsidRPr="00C6026B" w:rsidRDefault="00C6026B" w:rsidP="00C6026B">
      <w:pPr>
        <w:ind w:firstLine="540"/>
        <w:rPr>
          <w:rFonts w:ascii="Times New Roman" w:hAnsi="Times New Roman"/>
          <w:b/>
        </w:rPr>
      </w:pPr>
    </w:p>
    <w:p w:rsidR="00F47D51" w:rsidRDefault="00F47D51" w:rsidP="00F47D51">
      <w:pPr>
        <w:jc w:val="center"/>
        <w:rPr>
          <w:rFonts w:ascii="Times New Roman" w:eastAsia="Calibri" w:hAnsi="Times New Roman"/>
          <w:b/>
          <w:bCs/>
          <w:color w:val="000000"/>
        </w:rPr>
      </w:pPr>
      <w:r w:rsidRPr="00F50B8B">
        <w:rPr>
          <w:rFonts w:ascii="Times New Roman" w:eastAsia="Calibri" w:hAnsi="Times New Roman"/>
          <w:b/>
          <w:bCs/>
          <w:color w:val="000000"/>
        </w:rPr>
        <w:t>Результаты освоения учебной программы</w:t>
      </w:r>
    </w:p>
    <w:p w:rsidR="00F47D51" w:rsidRPr="00F50B8B" w:rsidRDefault="00F47D51" w:rsidP="00F47D51">
      <w:pPr>
        <w:jc w:val="center"/>
        <w:rPr>
          <w:rFonts w:ascii="Times New Roman" w:eastAsia="Calibri" w:hAnsi="Times New Roman"/>
          <w:bCs/>
          <w:color w:val="000000"/>
        </w:rPr>
      </w:pP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</w:t>
      </w:r>
      <w:r w:rsidRPr="00C31B12">
        <w:rPr>
          <w:rFonts w:ascii="Times New Roman" w:eastAsia="Calibri" w:hAnsi="Times New Roman"/>
          <w:b/>
          <w:lang w:eastAsia="ru-RU"/>
        </w:rPr>
        <w:t>редметные результаты</w:t>
      </w:r>
      <w:r>
        <w:rPr>
          <w:rFonts w:ascii="Times New Roman" w:eastAsia="Calibri" w:hAnsi="Times New Roman"/>
          <w:b/>
          <w:lang w:eastAsia="ru-RU"/>
        </w:rPr>
        <w:t>:</w:t>
      </w:r>
    </w:p>
    <w:p w:rsidR="00F47D51" w:rsidRPr="00C31B12" w:rsidRDefault="00F47D51" w:rsidP="00F47D51">
      <w:pPr>
        <w:ind w:firstLine="567"/>
        <w:jc w:val="center"/>
        <w:rPr>
          <w:rFonts w:ascii="Times New Roman" w:eastAsia="Calibri" w:hAnsi="Times New Roman"/>
          <w:b/>
          <w:lang w:eastAsia="ru-RU"/>
        </w:rPr>
      </w:pP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ЧИСЛА И ВЕЛИЧИНЫ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образовывать, называть, читать, записывать числа от 0 до 1000;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 квадратный метр) и соотношения между ними: 1 дм2 = = 100 см2, 1 м2 = 100 дм2; переводить одни единицы площади в другие;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читать, записывать и сравнивать значения величины массы, используя 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F47D51" w:rsidRPr="00F47D51" w:rsidRDefault="00F47D51" w:rsidP="00F47D51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lang w:eastAsia="ru-RU"/>
        </w:rPr>
      </w:pP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АРИФМЕТИЧЕСКИЕ ДЕЙСТВИЯ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spellStart"/>
      <w:r w:rsidRPr="00F47D51">
        <w:rPr>
          <w:rFonts w:ascii="Times New Roman" w:eastAsia="Calibri" w:hAnsi="Times New Roman"/>
          <w:lang w:eastAsia="ru-RU"/>
        </w:rPr>
        <w:t>a</w:t>
      </w:r>
      <w:proofErr w:type="spellEnd"/>
      <w:r w:rsidRPr="00F47D51">
        <w:rPr>
          <w:rFonts w:ascii="Times New Roman" w:eastAsia="Calibri" w:hAnsi="Times New Roman"/>
          <w:lang w:eastAsia="ru-RU"/>
        </w:rPr>
        <w:t xml:space="preserve"> : </w:t>
      </w:r>
      <w:proofErr w:type="spellStart"/>
      <w:r w:rsidRPr="00F47D51">
        <w:rPr>
          <w:rFonts w:ascii="Times New Roman" w:eastAsia="Calibri" w:hAnsi="Times New Roman"/>
          <w:lang w:eastAsia="ru-RU"/>
        </w:rPr>
        <w:t>a</w:t>
      </w:r>
      <w:proofErr w:type="spellEnd"/>
      <w:r w:rsidRPr="00F47D51">
        <w:rPr>
          <w:rFonts w:ascii="Times New Roman" w:eastAsia="Calibri" w:hAnsi="Times New Roman"/>
          <w:lang w:eastAsia="ru-RU"/>
        </w:rPr>
        <w:t xml:space="preserve">, 0 : </w:t>
      </w:r>
      <w:proofErr w:type="spellStart"/>
      <w:r w:rsidRPr="00F47D51">
        <w:rPr>
          <w:rFonts w:ascii="Times New Roman" w:eastAsia="Calibri" w:hAnsi="Times New Roman"/>
          <w:lang w:eastAsia="ru-RU"/>
        </w:rPr>
        <w:t>a</w:t>
      </w:r>
      <w:proofErr w:type="spellEnd"/>
      <w:r w:rsidRPr="00F47D51">
        <w:rPr>
          <w:rFonts w:ascii="Times New Roman" w:eastAsia="Calibri" w:hAnsi="Times New Roman"/>
          <w:lang w:eastAsia="ru-RU"/>
        </w:rPr>
        <w:t>;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выполнять </w:t>
      </w:r>
      <w:proofErr w:type="spellStart"/>
      <w:r w:rsidRPr="00F47D51">
        <w:rPr>
          <w:rFonts w:ascii="Times New Roman" w:eastAsia="Calibri" w:hAnsi="Times New Roman"/>
          <w:lang w:eastAsia="ru-RU"/>
        </w:rPr>
        <w:t>внетабличное</w:t>
      </w:r>
      <w:proofErr w:type="spellEnd"/>
      <w:r w:rsidRPr="00F47D51">
        <w:rPr>
          <w:rFonts w:ascii="Times New Roman" w:eastAsia="Calibri" w:hAnsi="Times New Roman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выполнять письменно действия сложение, вычитание, умножение и деление на однозначное число в пределах 1000;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lastRenderedPageBreak/>
        <w:t>вычислять значение числового выражения, содержащего 2–3 действия (со скобками и без скобок).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3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использовать свойства арифметических действий для удобства вычислений;</w:t>
      </w:r>
    </w:p>
    <w:p w:rsidR="00F47D51" w:rsidRPr="00F47D51" w:rsidRDefault="00F47D51" w:rsidP="00F47D51">
      <w:pPr>
        <w:pStyle w:val="afb"/>
        <w:numPr>
          <w:ilvl w:val="0"/>
          <w:numId w:val="23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F47D51" w:rsidRPr="00F47D51" w:rsidRDefault="00F47D51" w:rsidP="00F47D51">
      <w:pPr>
        <w:pStyle w:val="afb"/>
        <w:numPr>
          <w:ilvl w:val="0"/>
          <w:numId w:val="23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РАБОТА С ТЕКСТОВЫМИ ЗАДАЧАМИ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составлять план решения задачи в 2–3 действия, объяснять его и следовать ему при записи решения задачи;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преобразовывать задачу в новую, изменяя её условие или вопрос;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составлять задачу по краткой записи, по схеме, по её решению;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дополнять задачу с недостающими данными возможными числами;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задачи на нахождение доли числа и числа по его доле;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задачи практического содержания, в том числе задачи-расчёты.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ПРОСТРАНСТВЕННЫЕ ОТНОШЕНИЯ.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ГЕОМЕТРИЧЕСКИЕ ФИГУРЫ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7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обозначать геометрические фигуры буквами;</w:t>
      </w:r>
    </w:p>
    <w:p w:rsidR="00F47D51" w:rsidRPr="00F47D51" w:rsidRDefault="00F47D51" w:rsidP="00F47D51">
      <w:pPr>
        <w:pStyle w:val="afb"/>
        <w:numPr>
          <w:ilvl w:val="0"/>
          <w:numId w:val="27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различать круг и окружность;</w:t>
      </w:r>
    </w:p>
    <w:p w:rsidR="00F47D51" w:rsidRPr="00F47D51" w:rsidRDefault="00F47D51" w:rsidP="00F47D51">
      <w:pPr>
        <w:pStyle w:val="afb"/>
        <w:numPr>
          <w:ilvl w:val="0"/>
          <w:numId w:val="27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чертить окружность заданного радиуса с использованием циркуля.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6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различать треугольники по соотношению длин сторон; по видам углов;</w:t>
      </w:r>
    </w:p>
    <w:p w:rsidR="00F47D51" w:rsidRPr="00F47D51" w:rsidRDefault="00F47D51" w:rsidP="00F47D51">
      <w:pPr>
        <w:pStyle w:val="afb"/>
        <w:numPr>
          <w:ilvl w:val="0"/>
          <w:numId w:val="26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изображать геометрические фигуры (отрезок, прямоугольник) в заданном масштабе; </w:t>
      </w:r>
    </w:p>
    <w:p w:rsidR="00F47D51" w:rsidRPr="00F47D51" w:rsidRDefault="00F47D51" w:rsidP="00F47D51">
      <w:pPr>
        <w:pStyle w:val="afb"/>
        <w:numPr>
          <w:ilvl w:val="0"/>
          <w:numId w:val="26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 план участка (комнаты, сада и др.).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ГЕОМЕТРИЧЕСКИЕ ВЕЛИЧИНЫ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8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измерять длину отрезка;</w:t>
      </w:r>
    </w:p>
    <w:p w:rsidR="00F47D51" w:rsidRPr="00F47D51" w:rsidRDefault="00F47D51" w:rsidP="00F47D51">
      <w:pPr>
        <w:pStyle w:val="afb"/>
        <w:numPr>
          <w:ilvl w:val="0"/>
          <w:numId w:val="28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вычислять площадь прямоугольника (квадрата) по заданным длинам его сторон;</w:t>
      </w:r>
    </w:p>
    <w:p w:rsidR="00F47D51" w:rsidRPr="00F47D51" w:rsidRDefault="00F47D51" w:rsidP="00F47D51">
      <w:pPr>
        <w:pStyle w:val="afb"/>
        <w:numPr>
          <w:ilvl w:val="0"/>
          <w:numId w:val="28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9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выбирать наиболее подходящие единицы площади для конкретной ситуации;</w:t>
      </w:r>
    </w:p>
    <w:p w:rsidR="00F47D51" w:rsidRPr="00F47D51" w:rsidRDefault="00F47D51" w:rsidP="00F47D51">
      <w:pPr>
        <w:pStyle w:val="afb"/>
        <w:numPr>
          <w:ilvl w:val="0"/>
          <w:numId w:val="29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вычислять площадь прямоугольного треугольника, достраивая его до  прямоугольника.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РАБОТА С ИНФОРМАЦИЕЙ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выстраивать цепочку логических рассуждений, делать выводы.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3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 несложные готовые таблицы;</w:t>
      </w:r>
    </w:p>
    <w:p w:rsidR="00F47D51" w:rsidRPr="00F47D51" w:rsidRDefault="00F47D51" w:rsidP="00F47D51">
      <w:pPr>
        <w:pStyle w:val="afb"/>
        <w:numPr>
          <w:ilvl w:val="0"/>
          <w:numId w:val="3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действия, геометрических фигурах.</w:t>
      </w:r>
    </w:p>
    <w:p w:rsidR="00F47D51" w:rsidRDefault="00F47D51" w:rsidP="00F47D51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C6622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66227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F47D51" w:rsidRPr="00303963" w:rsidRDefault="00F47D51" w:rsidP="00F47D51">
      <w:pPr>
        <w:rPr>
          <w:rFonts w:ascii="Times New Roman" w:eastAsia="Times New Roman" w:hAnsi="Times New Roman"/>
          <w:b/>
          <w:lang w:eastAsia="ru-RU"/>
        </w:rPr>
      </w:pP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>РЕГУЛЯТИВНЫЕ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применять предложенные учителем способы решения учебной задачи;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план действий для решения несложных учебных задач и следовать ему;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пошаговый контроль своих действий под руководством учителя.</w:t>
      </w:r>
    </w:p>
    <w:p w:rsidR="00F47D51" w:rsidRPr="008F155A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8F155A">
        <w:rPr>
          <w:rFonts w:ascii="Times New Roman" w:eastAsia="Times New Roman" w:hAnsi="Times New Roman"/>
          <w:b/>
          <w:lang w:eastAsia="ru-RU"/>
        </w:rPr>
        <w:t>Учащийся получит возможность научиться:</w:t>
      </w:r>
    </w:p>
    <w:p w:rsidR="00F47D51" w:rsidRPr="008F155A" w:rsidRDefault="00F47D51" w:rsidP="00F47D51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F47D51" w:rsidRPr="008F155A" w:rsidRDefault="00F47D51" w:rsidP="00F47D51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F47D51" w:rsidRPr="008F155A" w:rsidRDefault="00F47D51" w:rsidP="00F47D51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ПОЗНАВАТЕЛЬНЫЕ 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проводить сравнение объектов с целью выделения их различий, различать существенные и несущественные при знаки;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определять закономерность следования объектов и использовать её для выполнения задания;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 xml:space="preserve">иметь начальное представление о базовых </w:t>
      </w:r>
      <w:proofErr w:type="spellStart"/>
      <w:r w:rsidRPr="008F155A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понятиях: числе, величине, геометрической фигуре;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отбирать из разных источников информацию по заданной теме.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полученные знания в изменённых условиях;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КОММУНИКАТИВНЫЕ 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задавать вопросы и отвечать на вопросы партнёра;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уважительно вести диалог с товарищами;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взаимный контроль и оказывать необходимую взаимную помощь.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F155A">
        <w:rPr>
          <w:rFonts w:ascii="Times New Roman" w:eastAsia="Times New Roman" w:hAnsi="Times New Roman"/>
          <w:lang w:eastAsia="ru-RU"/>
        </w:rPr>
        <w:t>аргументированно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выражать своё мнение;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оказывать помощь товарищу в случаях затруднения;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lang w:eastAsia="ru-RU"/>
        </w:rPr>
      </w:pPr>
    </w:p>
    <w:p w:rsidR="00F47D51" w:rsidRPr="00C66227" w:rsidRDefault="00F47D51" w:rsidP="00F47D51">
      <w:pPr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 учащегося будут сформированы: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математических способах познания мира;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целостности окружающего мира;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для формирования:</w:t>
      </w:r>
    </w:p>
    <w:p w:rsidR="00F47D51" w:rsidRPr="008F155A" w:rsidRDefault="00F47D51" w:rsidP="00F47D51">
      <w:pPr>
        <w:pStyle w:val="afb"/>
        <w:numPr>
          <w:ilvl w:val="0"/>
          <w:numId w:val="19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учебнику);</w:t>
      </w:r>
    </w:p>
    <w:p w:rsidR="00F47D51" w:rsidRPr="008F155A" w:rsidRDefault="00F47D51" w:rsidP="00F47D51">
      <w:pPr>
        <w:pStyle w:val="afb"/>
        <w:numPr>
          <w:ilvl w:val="0"/>
          <w:numId w:val="19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F47D51" w:rsidRPr="008F155A" w:rsidRDefault="00F47D51" w:rsidP="00F47D51">
      <w:pPr>
        <w:pStyle w:val="afb"/>
        <w:numPr>
          <w:ilvl w:val="0"/>
          <w:numId w:val="19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способности к самооценке результатов своей учебной деятельности.</w:t>
      </w:r>
    </w:p>
    <w:p w:rsidR="00F47D51" w:rsidRPr="00C6026B" w:rsidRDefault="00F47D51" w:rsidP="00C6026B">
      <w:pPr>
        <w:pStyle w:val="afb"/>
        <w:numPr>
          <w:ilvl w:val="0"/>
          <w:numId w:val="11"/>
        </w:numPr>
        <w:jc w:val="both"/>
        <w:rPr>
          <w:rFonts w:ascii="Times New Roman" w:hAnsi="Times New Roman"/>
        </w:rPr>
      </w:pPr>
    </w:p>
    <w:p w:rsidR="00A17E8A" w:rsidRDefault="00A17E8A" w:rsidP="00075C9D">
      <w:pPr>
        <w:jc w:val="center"/>
        <w:rPr>
          <w:rFonts w:ascii="Times New Roman" w:hAnsi="Times New Roman"/>
          <w:b/>
          <w:bCs/>
        </w:rPr>
      </w:pPr>
    </w:p>
    <w:p w:rsidR="00C6026B" w:rsidRPr="003D4DE9" w:rsidRDefault="00C6026B" w:rsidP="00C6026B">
      <w:pPr>
        <w:ind w:firstLine="540"/>
        <w:jc w:val="both"/>
        <w:rPr>
          <w:rFonts w:ascii="Times New Roman" w:eastAsia="Calibri" w:hAnsi="Times New Roman"/>
          <w:b/>
          <w:color w:val="000000"/>
          <w:lang w:eastAsia="ru-RU"/>
        </w:rPr>
      </w:pPr>
      <w:r w:rsidRPr="003D4DE9">
        <w:rPr>
          <w:rFonts w:ascii="Times New Roman" w:eastAsia="Calibri" w:hAnsi="Times New Roman"/>
          <w:b/>
          <w:color w:val="000000"/>
          <w:lang w:eastAsia="ru-RU"/>
        </w:rPr>
        <w:t xml:space="preserve">На изучение математики отводится 4 ч в неделю. Курс рассчитан на 136 часов (34 учебные недели). </w:t>
      </w:r>
    </w:p>
    <w:p w:rsidR="00A17E8A" w:rsidRDefault="00A17E8A" w:rsidP="00075C9D">
      <w:pPr>
        <w:jc w:val="center"/>
        <w:rPr>
          <w:rFonts w:ascii="Times New Roman" w:hAnsi="Times New Roman"/>
          <w:b/>
          <w:bCs/>
        </w:rPr>
      </w:pPr>
    </w:p>
    <w:p w:rsidR="00272318" w:rsidRPr="00C6026B" w:rsidRDefault="00272318" w:rsidP="00075C9D">
      <w:pPr>
        <w:jc w:val="center"/>
        <w:rPr>
          <w:rFonts w:ascii="Times New Roman" w:hAnsi="Times New Roman"/>
          <w:b/>
          <w:bCs/>
        </w:rPr>
      </w:pPr>
      <w:r w:rsidRPr="00C6026B">
        <w:rPr>
          <w:rFonts w:ascii="Times New Roman" w:hAnsi="Times New Roman"/>
          <w:b/>
          <w:bCs/>
        </w:rPr>
        <w:t>Содержание программы</w:t>
      </w:r>
    </w:p>
    <w:p w:rsidR="00075C9D" w:rsidRPr="001709DA" w:rsidRDefault="00075C9D" w:rsidP="00C6026B">
      <w:pPr>
        <w:jc w:val="center"/>
        <w:rPr>
          <w:rFonts w:ascii="Times New Roman" w:hAnsi="Times New Roman"/>
        </w:rPr>
      </w:pPr>
      <w:r w:rsidRPr="00C6026B">
        <w:rPr>
          <w:rFonts w:ascii="Times New Roman" w:hAnsi="Times New Roman"/>
          <w:b/>
          <w:bCs/>
        </w:rPr>
        <w:t>с определением основных видов учебной деятельности обучающихся</w:t>
      </w:r>
      <w:r w:rsidR="001709DA">
        <w:rPr>
          <w:rFonts w:ascii="Times New Roman" w:hAnsi="Times New Roman"/>
        </w:rPr>
        <w:t xml:space="preserve"> </w:t>
      </w:r>
    </w:p>
    <w:p w:rsidR="00075C9D" w:rsidRDefault="00075C9D" w:rsidP="00075C9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6"/>
        <w:gridCol w:w="5176"/>
      </w:tblGrid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Первая четверть (36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Сложение и вычитание, продолжение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Повторение изученного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 Устные и письменные приемы сложения и вычитания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Решение уравнений с неизвестным слагаемым на основе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Обозначение геометрических фигур буквами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>«Странички для любознательных» -</w:t>
            </w:r>
            <w:r w:rsidRPr="001709DA">
              <w:rPr>
                <w:rFonts w:ascii="Times New Roman" w:hAnsi="Times New Roman"/>
              </w:rPr>
              <w:t xml:space="preserve"> задания творческого  и поискового характера: сбор, систематизация и представление информации в </w:t>
            </w:r>
            <w:r w:rsidRPr="001709DA">
              <w:rPr>
                <w:rFonts w:ascii="Times New Roman" w:hAnsi="Times New Roman"/>
              </w:rPr>
              <w:lastRenderedPageBreak/>
              <w:t>табличной форме; определение закономерности, по которой составлены числовые ряды и ряды геометрических фигур.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u w:val="single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Выполнять </w:t>
            </w:r>
            <w:r w:rsidRPr="001709DA">
              <w:rPr>
                <w:rFonts w:ascii="Times New Roman" w:hAnsi="Times New Roman"/>
              </w:rPr>
              <w:t>сложение и вычитание чисел в пределах 100.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Обозначать</w:t>
            </w:r>
            <w:r w:rsidRPr="001709DA">
              <w:rPr>
                <w:rFonts w:ascii="Times New Roman" w:hAnsi="Times New Roman"/>
              </w:rPr>
              <w:t xml:space="preserve"> геометрических фигур буквами.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 xml:space="preserve">Табличное </w:t>
            </w:r>
            <w:r w:rsidRPr="001709DA">
              <w:rPr>
                <w:rFonts w:ascii="Times New Roman" w:hAnsi="Times New Roman"/>
              </w:rPr>
              <w:t>у</w:t>
            </w:r>
            <w:r w:rsidRPr="001709DA">
              <w:rPr>
                <w:rFonts w:ascii="Times New Roman" w:hAnsi="Times New Roman"/>
                <w:b/>
              </w:rPr>
              <w:t xml:space="preserve">множение и деление </w:t>
            </w:r>
            <w:r w:rsidRPr="001709DA">
              <w:rPr>
                <w:rFonts w:ascii="Times New Roman" w:hAnsi="Times New Roman"/>
                <w:i/>
              </w:rPr>
              <w:t>(продолжение)</w:t>
            </w:r>
            <w:r w:rsidRPr="001709D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Зависимости между величинами, характеризующими процесс купли-продажи: цена, количество, стоимость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Порядок действий в выражениях со скобками и без скобок 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 xml:space="preserve">Зависимости между пропорциональными величинами </w:t>
            </w:r>
            <w:r w:rsidRPr="001709DA">
              <w:rPr>
                <w:rFonts w:ascii="Times New Roman" w:hAnsi="Times New Roman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Текстовые задачи на увеличение (уменьшение) числа в несколько раз, на кратное сравнение чисел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  <w:vertAlign w:val="superscript"/>
              </w:rPr>
            </w:pPr>
            <w:r w:rsidRPr="001709DA">
              <w:rPr>
                <w:rFonts w:ascii="Times New Roman" w:hAnsi="Times New Roman"/>
              </w:rPr>
              <w:t xml:space="preserve">Задачи на нахождение четвертого пропорционального </w:t>
            </w:r>
            <w:r w:rsidRPr="001709DA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  <w:r w:rsidRPr="001709DA">
              <w:rPr>
                <w:rFonts w:ascii="Times New Roman" w:hAnsi="Times New Roman"/>
                <w:i/>
                <w:vertAlign w:val="superscript"/>
              </w:rPr>
              <w:t xml:space="preserve">1 </w:t>
            </w:r>
            <w:r w:rsidRPr="001709DA">
              <w:rPr>
                <w:rFonts w:ascii="Times New Roman" w:hAnsi="Times New Roman"/>
                <w:i/>
              </w:rPr>
              <w:t>Сведения о профессиональной деятельности  людей, способствующие формированию  ценностей труда в процессе решения текстовых задач.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 xml:space="preserve">«Странички для любознательных» - 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 xml:space="preserve">«Что узнали. Чему </w:t>
            </w:r>
            <w:r w:rsidRPr="001709DA">
              <w:rPr>
                <w:rFonts w:ascii="Times New Roman" w:hAnsi="Times New Roman"/>
                <w:i/>
              </w:rPr>
              <w:lastRenderedPageBreak/>
              <w:t>научились»</w:t>
            </w:r>
            <w:r w:rsidRPr="001709DA">
              <w:rPr>
                <w:rFonts w:ascii="Times New Roman" w:hAnsi="Times New Roman"/>
              </w:rPr>
              <w:t xml:space="preserve">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(тестовая форме). Анализ результатов.</w:t>
            </w:r>
            <w:r w:rsidRPr="001709DA">
              <w:rPr>
                <w:rFonts w:ascii="Times New Roman" w:hAnsi="Times New Roman"/>
                <w:b/>
              </w:rPr>
              <w:br/>
            </w:r>
            <w:r w:rsidRPr="001709DA">
              <w:rPr>
                <w:rFonts w:ascii="Times New Roman" w:hAnsi="Times New Roman"/>
                <w:b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Таблицы умножения и деления с числами: 4, 5, 6, 7. </w:t>
            </w:r>
          </w:p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Таблица Пифагора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Таблица умножения и деления с числами: 4, 5, 6, 7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«Странички для любознательных</w:t>
            </w:r>
            <w:r w:rsidRPr="001709DA">
              <w:rPr>
                <w:rFonts w:ascii="Times New Roman" w:hAnsi="Times New Roman"/>
              </w:rPr>
              <w:t xml:space="preserve">» - задания творческого и поискового характера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Проект</w:t>
            </w:r>
            <w:r w:rsidRPr="001709DA">
              <w:rPr>
                <w:rFonts w:ascii="Times New Roman" w:hAnsi="Times New Roman"/>
              </w:rPr>
              <w:t xml:space="preserve"> «Математические сказки».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Вычислять</w:t>
            </w:r>
            <w:r w:rsidRPr="001709DA">
              <w:rPr>
                <w:rFonts w:ascii="Times New Roman" w:hAnsi="Times New Roman"/>
              </w:rPr>
              <w:t xml:space="preserve"> значения числовых выражений в 2—3 действия со скобками и без скобок.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математическую терминологию при чтении и записи числовых выражений.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текстовую задачу и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краткую запись задачи разными способами, в том числе в табличной форме.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Моделировать</w:t>
            </w:r>
            <w:r w:rsidRPr="001709DA">
              <w:rPr>
                <w:rFonts w:ascii="Times New Roman" w:hAnsi="Times New Roman"/>
              </w:rPr>
              <w:t xml:space="preserve"> зависимости между величинами с помощью схематических чертежей.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задачи арифметическими способами.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Объяснять</w:t>
            </w:r>
            <w:r w:rsidRPr="001709DA">
              <w:rPr>
                <w:rFonts w:ascii="Times New Roman" w:hAnsi="Times New Roman"/>
              </w:rPr>
              <w:t xml:space="preserve"> выбор действий для решения.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1709DA">
              <w:rPr>
                <w:rFonts w:ascii="Times New Roman" w:hAnsi="Times New Roman"/>
                <w:b/>
              </w:rPr>
              <w:t>приводить</w:t>
            </w:r>
            <w:r w:rsidRPr="001709DA">
              <w:rPr>
                <w:rFonts w:ascii="Times New Roman" w:hAnsi="Times New Roman"/>
              </w:rPr>
              <w:t xml:space="preserve"> объяснения.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решения задачи.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Действовать</w:t>
            </w:r>
            <w:r w:rsidRPr="001709DA">
              <w:rPr>
                <w:rFonts w:ascii="Times New Roman" w:hAnsi="Times New Roman"/>
              </w:rPr>
              <w:t xml:space="preserve"> по предложенному или самостоятельно составленному плану.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Пояснять </w:t>
            </w:r>
            <w:r w:rsidRPr="001709DA">
              <w:rPr>
                <w:rFonts w:ascii="Times New Roman" w:hAnsi="Times New Roman"/>
              </w:rPr>
              <w:t xml:space="preserve"> ход решения задачи.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Наблюдать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описывать</w:t>
            </w:r>
            <w:r w:rsidRPr="001709DA">
              <w:rPr>
                <w:rFonts w:ascii="Times New Roman" w:hAnsi="Times New Roman"/>
              </w:rPr>
              <w:t xml:space="preserve"> изменения в решении задачи при изменении ее условия и, наоборот, </w:t>
            </w:r>
            <w:r w:rsidRPr="001709DA">
              <w:rPr>
                <w:rFonts w:ascii="Times New Roman" w:hAnsi="Times New Roman"/>
                <w:b/>
              </w:rPr>
              <w:t>вносить</w:t>
            </w:r>
            <w:r w:rsidRPr="001709DA">
              <w:rPr>
                <w:rFonts w:ascii="Times New Roman" w:hAnsi="Times New Roman"/>
                <w:u w:val="single"/>
              </w:rPr>
              <w:t xml:space="preserve"> </w:t>
            </w:r>
            <w:r w:rsidRPr="001709DA">
              <w:rPr>
                <w:rFonts w:ascii="Times New Roman" w:hAnsi="Times New Roman"/>
              </w:rPr>
              <w:t>изменения в условие (вопрос) задачи при изменении в ее решении.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Обнаруживать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устранять</w:t>
            </w:r>
            <w:r w:rsidRPr="001709DA">
              <w:rPr>
                <w:rFonts w:ascii="Times New Roman" w:hAnsi="Times New Roman"/>
              </w:rPr>
              <w:t xml:space="preserve"> ошибки логического (в ходе решения) и вычислительного характера, допущенные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при решении.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lastRenderedPageBreak/>
              <w:t xml:space="preserve">личностную заинтересованность в приобретении и расширении знаний и способов действий. </w:t>
            </w: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свои действия и управлять ими.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Воспроизводить</w:t>
            </w:r>
            <w:r w:rsidRPr="001709DA">
              <w:rPr>
                <w:rFonts w:ascii="Times New Roman" w:hAnsi="Times New Roman"/>
              </w:rPr>
              <w:t xml:space="preserve"> по памяти таблицу умножения и соответствующие случаи деления с числами 2, 3, 4, 5, 6, 7. 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знания таблицы умножения при выполнении вычислений  числовых выражений.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число, которое в несколько раз больше (меньше) данного.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в паре. </w:t>
            </w: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успешной игры.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сказки, рассказы с использованием математических понятий, взаимозависимостей, отношений, чисел, геометрических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фигур, математических терминов.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оценивать</w:t>
            </w:r>
            <w:r w:rsidRPr="001709DA">
              <w:rPr>
                <w:rFonts w:ascii="Times New Roman" w:hAnsi="Times New Roman"/>
              </w:rPr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Собирать</w:t>
            </w:r>
            <w:r w:rsidRPr="001709DA">
              <w:rPr>
                <w:rFonts w:ascii="Times New Roman" w:hAnsi="Times New Roman"/>
              </w:rPr>
              <w:t xml:space="preserve"> и классифицировать информацию.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в парах. </w:t>
            </w:r>
            <w:r w:rsidRPr="001709DA">
              <w:rPr>
                <w:rFonts w:ascii="Times New Roman" w:hAnsi="Times New Roman"/>
                <w:b/>
              </w:rPr>
              <w:t>Оценивать</w:t>
            </w:r>
            <w:r w:rsidRPr="001709DA">
              <w:rPr>
                <w:rFonts w:ascii="Times New Roman" w:hAnsi="Times New Roman"/>
              </w:rPr>
              <w:t xml:space="preserve"> ход и результат работы.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Вторая четверть (28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Табличное умножение и деление, продолжение (28 ч)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Таблица умножения и деления с числами 8 и 9 </w:t>
            </w:r>
            <w:r w:rsidRPr="001709DA">
              <w:rPr>
                <w:rFonts w:ascii="Times New Roman" w:hAnsi="Times New Roman"/>
              </w:rPr>
              <w:br/>
              <w:t xml:space="preserve">Таблица умножения и деления с числами 8 и 9. Сводная таблица умножения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>Повторение пройденного «Что узнали, чему научились»</w:t>
            </w:r>
            <w:r w:rsidR="009E6773"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  <w:r w:rsidRPr="001709DA">
              <w:rPr>
                <w:rFonts w:ascii="Times New Roman" w:hAnsi="Times New Roman"/>
              </w:rPr>
              <w:t xml:space="preserve">Умножение на 1 и на 0. Деление вида </w:t>
            </w:r>
            <w:r w:rsidRPr="001709DA">
              <w:rPr>
                <w:rFonts w:ascii="Times New Roman" w:hAnsi="Times New Roman"/>
                <w:i/>
                <w:lang w:val="en-US"/>
              </w:rPr>
              <w:t>a</w:t>
            </w:r>
            <w:r w:rsidRPr="001709DA">
              <w:rPr>
                <w:rFonts w:ascii="Times New Roman" w:hAnsi="Times New Roman"/>
                <w:i/>
              </w:rPr>
              <w:t xml:space="preserve"> </w:t>
            </w:r>
            <w:r w:rsidRPr="001709DA">
              <w:rPr>
                <w:rFonts w:ascii="Times New Roman" w:hAnsi="Times New Roman"/>
              </w:rPr>
              <w:t xml:space="preserve">: </w:t>
            </w:r>
            <w:r w:rsidRPr="001709DA">
              <w:rPr>
                <w:rFonts w:ascii="Times New Roman" w:hAnsi="Times New Roman"/>
                <w:i/>
              </w:rPr>
              <w:t>а, 0 : а</w:t>
            </w: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 xml:space="preserve">при а ≠ 0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Текстовые задачи в 3 действия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Составление плана действий и определение наиболее эффективные способов решения задач.</w:t>
            </w:r>
            <w:r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 xml:space="preserve">Доли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Круг. Окружность (центр, радиус, диаметр). Вычерчивание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окружностей с использованием циркуля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br/>
            </w:r>
            <w:r w:rsidRPr="001709DA">
              <w:rPr>
                <w:rFonts w:ascii="Times New Roman" w:hAnsi="Times New Roman"/>
              </w:rPr>
              <w:t xml:space="preserve">Единицы времени — год, месяц, сутки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 xml:space="preserve">«Странички для любознательных» - </w:t>
            </w:r>
            <w:r w:rsidRPr="001709DA">
              <w:rPr>
                <w:rFonts w:ascii="Times New Roman" w:hAnsi="Times New Roman"/>
              </w:rPr>
              <w:t>задания творческого и поискового характера:</w:t>
            </w:r>
            <w:r w:rsidRPr="001709DA">
              <w:rPr>
                <w:rFonts w:ascii="Times New Roman" w:hAnsi="Times New Roman"/>
                <w:i/>
              </w:rPr>
              <w:t xml:space="preserve"> </w:t>
            </w:r>
            <w:r w:rsidRPr="001709DA">
              <w:rPr>
                <w:rFonts w:ascii="Times New Roman" w:hAnsi="Times New Roman"/>
              </w:rPr>
              <w:t xml:space="preserve">задачи-расчеты, изображение предметов на плане комнаты, усложненный вариант </w:t>
            </w:r>
            <w:r w:rsidRPr="001709DA">
              <w:rPr>
                <w:rFonts w:ascii="Times New Roman" w:hAnsi="Times New Roman"/>
                <w:i/>
              </w:rPr>
              <w:t xml:space="preserve">вычислительной машины, </w:t>
            </w:r>
            <w:r w:rsidRPr="001709DA">
              <w:rPr>
                <w:rFonts w:ascii="Times New Roman" w:hAnsi="Times New Roman"/>
              </w:rPr>
              <w:t xml:space="preserve">задания, содержащие логические связки «все», «если, … то», деление геометрических фигур на части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(тестовая форме). Анализ результатов.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Воспроизводить</w:t>
            </w:r>
            <w:r w:rsidRPr="001709DA">
              <w:rPr>
                <w:rFonts w:ascii="Times New Roman" w:hAnsi="Times New Roman"/>
              </w:rPr>
              <w:t xml:space="preserve"> по памяти таблицу умножения и соответствующие случаи деления. </w:t>
            </w: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знания таблицы умножения при выполнении вычислений.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геометрические фигуры по площади.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Вычислять </w:t>
            </w:r>
            <w:r w:rsidRPr="001709DA">
              <w:rPr>
                <w:rFonts w:ascii="Times New Roman" w:hAnsi="Times New Roman"/>
              </w:rPr>
              <w:t xml:space="preserve"> площадь прямоугольника разными способами.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Умножать</w:t>
            </w:r>
            <w:r w:rsidRPr="001709DA">
              <w:rPr>
                <w:rFonts w:ascii="Times New Roman" w:hAnsi="Times New Roman"/>
              </w:rPr>
              <w:t xml:space="preserve"> числа на 1 и на 0.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деление 0 на число, не равное 0.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задачи, </w:t>
            </w:r>
            <w:r w:rsidRPr="001709DA">
              <w:rPr>
                <w:rFonts w:ascii="Times New Roman" w:hAnsi="Times New Roman"/>
                <w:b/>
              </w:rPr>
              <w:t>устанавливать</w:t>
            </w:r>
            <w:r w:rsidRPr="001709DA">
              <w:rPr>
                <w:rFonts w:ascii="Times New Roman" w:hAnsi="Times New Roman"/>
              </w:rPr>
              <w:t xml:space="preserve"> зависимости между величинами, </w:t>
            </w: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решения задачи,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текстовые задачи разных видов.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Чертить</w:t>
            </w:r>
            <w:r w:rsidRPr="001709DA">
              <w:rPr>
                <w:rFonts w:ascii="Times New Roman" w:hAnsi="Times New Roman"/>
              </w:rPr>
              <w:t xml:space="preserve"> окружность (круг) с использованием циркуля.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Моделировать</w:t>
            </w:r>
            <w:r w:rsidRPr="001709DA">
              <w:rPr>
                <w:rFonts w:ascii="Times New Roman" w:hAnsi="Times New Roman"/>
              </w:rPr>
              <w:t xml:space="preserve"> различное</w:t>
            </w:r>
            <w:r w:rsidRPr="001709DA">
              <w:rPr>
                <w:rFonts w:ascii="Times New Roman" w:hAnsi="Times New Roman"/>
                <w:b/>
              </w:rPr>
              <w:t xml:space="preserve"> </w:t>
            </w:r>
            <w:r w:rsidRPr="001709DA">
              <w:rPr>
                <w:rFonts w:ascii="Times New Roman" w:hAnsi="Times New Roman"/>
              </w:rPr>
              <w:t>расположение кругов на плоскости.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lastRenderedPageBreak/>
              <w:t>Классифицировать</w:t>
            </w:r>
            <w:r w:rsidRPr="001709DA">
              <w:rPr>
                <w:rFonts w:ascii="Times New Roman" w:hAnsi="Times New Roman"/>
              </w:rPr>
              <w:t xml:space="preserve"> геометрические фигуры по заданному или найденному основанию классификации.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долю величины и величину по ее доле.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Сравнить</w:t>
            </w:r>
            <w:r w:rsidRPr="001709DA">
              <w:rPr>
                <w:rFonts w:ascii="Times New Roman" w:hAnsi="Times New Roman"/>
              </w:rPr>
              <w:t xml:space="preserve"> разные доли одной и той же величины.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Описывать</w:t>
            </w:r>
            <w:r w:rsidRPr="001709DA">
              <w:rPr>
                <w:rFonts w:ascii="Times New Roman" w:hAnsi="Times New Roman"/>
              </w:rPr>
              <w:t xml:space="preserve"> явления и события с использованием величин времени.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u w:val="single"/>
              </w:rPr>
            </w:pPr>
            <w:r w:rsidRPr="001709DA">
              <w:rPr>
                <w:rFonts w:ascii="Times New Roman" w:hAnsi="Times New Roman"/>
                <w:b/>
              </w:rPr>
              <w:t>Переводить</w:t>
            </w:r>
            <w:r w:rsidRPr="001709DA">
              <w:rPr>
                <w:rFonts w:ascii="Times New Roman" w:hAnsi="Times New Roman"/>
              </w:rPr>
              <w:t xml:space="preserve"> одни единицы времени в другие.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Дополнять</w:t>
            </w:r>
            <w:r w:rsidRPr="001709DA">
              <w:rPr>
                <w:rFonts w:ascii="Times New Roman" w:hAnsi="Times New Roman"/>
              </w:rPr>
              <w:t xml:space="preserve"> задачи-расчеты недостающими данными и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их.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Располагать</w:t>
            </w:r>
            <w:r w:rsidRPr="001709DA">
              <w:rPr>
                <w:rFonts w:ascii="Times New Roman" w:hAnsi="Times New Roman"/>
              </w:rPr>
              <w:t xml:space="preserve"> предметы на плане комнаты по описанию. 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(по рисунку) на </w:t>
            </w:r>
            <w:r w:rsidRPr="001709DA">
              <w:rPr>
                <w:rFonts w:ascii="Times New Roman" w:hAnsi="Times New Roman"/>
                <w:i/>
              </w:rPr>
              <w:t>вычислительной машине,</w:t>
            </w:r>
            <w:r w:rsidRPr="001709DA">
              <w:rPr>
                <w:rFonts w:ascii="Times New Roman" w:hAnsi="Times New Roman"/>
                <w:i/>
              </w:rPr>
              <w:br/>
            </w:r>
            <w:r w:rsidRPr="001709DA">
              <w:rPr>
                <w:rFonts w:ascii="Times New Roman" w:hAnsi="Times New Roman"/>
              </w:rPr>
              <w:t>осуществляющей выбор продолжения работы.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свои действия и управлять ими.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Третья четверть (40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09DA">
              <w:rPr>
                <w:rFonts w:ascii="Times New Roman" w:hAnsi="Times New Roman"/>
                <w:b/>
              </w:rPr>
              <w:t>Внетабличное</w:t>
            </w:r>
            <w:proofErr w:type="spellEnd"/>
            <w:r w:rsidRPr="001709DA">
              <w:rPr>
                <w:rFonts w:ascii="Times New Roman" w:hAnsi="Times New Roman"/>
                <w:b/>
              </w:rPr>
              <w:t xml:space="preserve"> умножение и деление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Приемы умножения для случаев вида 23 ∙ 4, 4 ∙ 23 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Умножение суммы на число. Приемы умножения для случаев вида 23 ∙ 4, 4 ∙ 23. Приемы умножения и деления для случаев вида 20 ∙ 3,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>3 ∙ 20, 60 : 3, 80 : 20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Приемы деления для случаев вида 78 : 2, 69 : 3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Деление суммы на число. Связь между числами при делении. Проверка деления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Прием деления для случаев вида 87 : 29, 66 : 22. Проверка умножения делением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  <w:t xml:space="preserve">Выражения с двумя переменными вида </w:t>
            </w:r>
            <w:r w:rsidRPr="001709DA">
              <w:rPr>
                <w:rFonts w:ascii="Times New Roman" w:hAnsi="Times New Roman"/>
                <w:lang w:val="en-US"/>
              </w:rPr>
              <w:t>a</w:t>
            </w:r>
            <w:r w:rsidRPr="001709DA">
              <w:rPr>
                <w:rFonts w:ascii="Times New Roman" w:hAnsi="Times New Roman"/>
              </w:rPr>
              <w:t>+</w:t>
            </w:r>
            <w:r w:rsidRPr="001709DA">
              <w:rPr>
                <w:rFonts w:ascii="Times New Roman" w:hAnsi="Times New Roman"/>
                <w:lang w:val="en-US"/>
              </w:rPr>
              <w:t>b</w:t>
            </w:r>
            <w:r w:rsidRPr="001709DA">
              <w:rPr>
                <w:rFonts w:ascii="Times New Roman" w:hAnsi="Times New Roman"/>
              </w:rPr>
              <w:t xml:space="preserve">, </w:t>
            </w:r>
            <w:r w:rsidRPr="001709DA">
              <w:rPr>
                <w:rFonts w:ascii="Times New Roman" w:hAnsi="Times New Roman"/>
                <w:lang w:val="en-US"/>
              </w:rPr>
              <w:t>a</w:t>
            </w:r>
            <w:r w:rsidRPr="001709DA">
              <w:rPr>
                <w:rFonts w:ascii="Times New Roman" w:hAnsi="Times New Roman"/>
              </w:rPr>
              <w:t>-</w:t>
            </w:r>
            <w:r w:rsidRPr="001709DA">
              <w:rPr>
                <w:rFonts w:ascii="Times New Roman" w:hAnsi="Times New Roman"/>
                <w:lang w:val="en-US"/>
              </w:rPr>
              <w:t>b</w:t>
            </w:r>
            <w:r w:rsidRPr="001709DA">
              <w:rPr>
                <w:rFonts w:ascii="Times New Roman" w:hAnsi="Times New Roman"/>
              </w:rPr>
              <w:t xml:space="preserve">, </w:t>
            </w:r>
            <w:r w:rsidRPr="001709DA">
              <w:rPr>
                <w:rFonts w:ascii="Times New Roman" w:hAnsi="Times New Roman"/>
                <w:lang w:val="en-US"/>
              </w:rPr>
              <w:t>a</w:t>
            </w:r>
            <w:r w:rsidRPr="001709DA">
              <w:rPr>
                <w:rFonts w:ascii="Times New Roman" w:hAnsi="Times New Roman"/>
              </w:rPr>
              <w:t>*</w:t>
            </w:r>
            <w:r w:rsidRPr="001709DA">
              <w:rPr>
                <w:rFonts w:ascii="Times New Roman" w:hAnsi="Times New Roman"/>
                <w:lang w:val="en-US"/>
              </w:rPr>
              <w:t>b</w:t>
            </w:r>
            <w:r w:rsidRPr="001709DA">
              <w:rPr>
                <w:rFonts w:ascii="Times New Roman" w:hAnsi="Times New Roman"/>
              </w:rPr>
              <w:t>, с:</w:t>
            </w:r>
            <w:r w:rsidRPr="001709DA">
              <w:rPr>
                <w:rFonts w:ascii="Times New Roman" w:hAnsi="Times New Roman"/>
                <w:lang w:val="en-US"/>
              </w:rPr>
              <w:t>d</w:t>
            </w:r>
            <w:r w:rsidRPr="001709DA">
              <w:rPr>
                <w:rFonts w:ascii="Times New Roman" w:hAnsi="Times New Roman"/>
              </w:rPr>
              <w:t xml:space="preserve"> (</w:t>
            </w:r>
            <w:r w:rsidRPr="001709DA">
              <w:rPr>
                <w:rFonts w:ascii="Times New Roman" w:hAnsi="Times New Roman"/>
                <w:lang w:val="en-US"/>
              </w:rPr>
              <w:t>d</w:t>
            </w:r>
            <w:r w:rsidRPr="001709DA">
              <w:rPr>
                <w:rFonts w:ascii="Times New Roman" w:hAnsi="Times New Roman"/>
                <w:i/>
              </w:rPr>
              <w:t xml:space="preserve">≠ </w:t>
            </w:r>
            <w:r w:rsidRPr="001709DA">
              <w:rPr>
                <w:rFonts w:ascii="Times New Roman" w:hAnsi="Times New Roman"/>
              </w:rPr>
              <w:t>0</w:t>
            </w:r>
            <w:r w:rsidRPr="001709DA">
              <w:rPr>
                <w:rFonts w:ascii="Times New Roman" w:hAnsi="Times New Roman"/>
                <w:i/>
              </w:rPr>
              <w:t xml:space="preserve"> </w:t>
            </w:r>
            <w:r w:rsidRPr="001709DA">
              <w:rPr>
                <w:rFonts w:ascii="Times New Roman" w:hAnsi="Times New Roman"/>
              </w:rPr>
              <w:t xml:space="preserve">), вычисление их значений при заданных значениях букв 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Решение уравнений на основе знания связи между компонентами и результатами умножения и деления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«Что узнали, чему научились» 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</w:rPr>
              <w:br/>
            </w:r>
            <w:r w:rsidR="009E6773" w:rsidRPr="001709DA">
              <w:rPr>
                <w:rFonts w:ascii="Times New Roman" w:hAnsi="Times New Roman"/>
                <w:b/>
              </w:rPr>
              <w:t xml:space="preserve">Деление с остатком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Приемы нахождения частного и остатка. Проверка деления с остатком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Решение задач на нахождение четвертого пропорционального </w:t>
            </w:r>
            <w:r w:rsidRPr="001709DA">
              <w:rPr>
                <w:rFonts w:ascii="Times New Roman" w:hAnsi="Times New Roman"/>
                <w:b/>
                <w:vertAlign w:val="superscript"/>
              </w:rPr>
              <w:t>1</w:t>
            </w:r>
            <w:r w:rsidRPr="001709DA">
              <w:rPr>
                <w:rFonts w:ascii="Times New Roman" w:hAnsi="Times New Roman"/>
              </w:rPr>
              <w:t xml:space="preserve">  </w:t>
            </w:r>
            <w:r w:rsidRPr="001709DA">
              <w:rPr>
                <w:rFonts w:ascii="Times New Roman" w:hAnsi="Times New Roman"/>
                <w:i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1709DA">
              <w:rPr>
                <w:rFonts w:ascii="Times New Roman" w:hAnsi="Times New Roman"/>
                <w:b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i/>
              </w:rPr>
              <w:t xml:space="preserve">«Странички для любознательных»- </w:t>
            </w:r>
            <w:r w:rsidRPr="001709DA">
              <w:rPr>
                <w:rFonts w:ascii="Times New Roman" w:hAnsi="Times New Roman"/>
              </w:rPr>
              <w:t xml:space="preserve">задания творческого  и поискового характера; логические задачи; усложненный вариант </w:t>
            </w:r>
            <w:r w:rsidRPr="001709DA">
              <w:rPr>
                <w:rFonts w:ascii="Times New Roman" w:hAnsi="Times New Roman"/>
                <w:i/>
              </w:rPr>
              <w:t xml:space="preserve">вычислительной машины; </w:t>
            </w:r>
            <w:r w:rsidRPr="001709DA">
              <w:rPr>
                <w:rFonts w:ascii="Times New Roman" w:hAnsi="Times New Roman"/>
              </w:rPr>
              <w:t xml:space="preserve">задания, содержащие логические связки «если не … то…», «если не …, то не…»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Проект </w:t>
            </w:r>
            <w:r w:rsidRPr="001709DA">
              <w:rPr>
                <w:rFonts w:ascii="Times New Roman" w:hAnsi="Times New Roman"/>
              </w:rPr>
              <w:t xml:space="preserve"> «Задачи-расчеты»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(тестовая форме). Анализ результатов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</w:t>
            </w:r>
            <w:proofErr w:type="spellStart"/>
            <w:r w:rsidRPr="001709DA">
              <w:rPr>
                <w:rFonts w:ascii="Times New Roman" w:hAnsi="Times New Roman"/>
              </w:rPr>
              <w:t>внетабличное</w:t>
            </w:r>
            <w:proofErr w:type="spellEnd"/>
            <w:r w:rsidRPr="001709DA">
              <w:rPr>
                <w:rFonts w:ascii="Times New Roman" w:hAnsi="Times New Roman"/>
              </w:rPr>
              <w:t xml:space="preserve"> умножение и деление в пределах 100 разными способами.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правила умножения суммы на число при выполнении </w:t>
            </w:r>
            <w:proofErr w:type="spellStart"/>
            <w:r w:rsidRPr="001709DA">
              <w:rPr>
                <w:rFonts w:ascii="Times New Roman" w:hAnsi="Times New Roman"/>
              </w:rPr>
              <w:t>внетабличного</w:t>
            </w:r>
            <w:proofErr w:type="spellEnd"/>
            <w:r w:rsidRPr="001709DA">
              <w:rPr>
                <w:rFonts w:ascii="Times New Roman" w:hAnsi="Times New Roman"/>
              </w:rPr>
              <w:t xml:space="preserve"> умножения и правила деления суммы на число при выполнении деления.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разные способы вычислений, выбирать наиболее удобный.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разные способы для проверки выполненных действий </w:t>
            </w:r>
            <w:r w:rsidRPr="001709DA">
              <w:rPr>
                <w:rFonts w:ascii="Times New Roman" w:hAnsi="Times New Roman"/>
                <w:i/>
              </w:rPr>
              <w:t>умножение и деление.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Вычислять </w:t>
            </w:r>
            <w:r w:rsidRPr="001709DA">
              <w:rPr>
                <w:rFonts w:ascii="Times New Roman" w:hAnsi="Times New Roman"/>
              </w:rPr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Решать</w:t>
            </w:r>
            <w:r w:rsidRPr="001709DA">
              <w:rPr>
                <w:rFonts w:ascii="Times New Roman" w:hAnsi="Times New Roman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u w:val="words"/>
              </w:rPr>
            </w:pPr>
            <w:r w:rsidRPr="001709DA">
              <w:rPr>
                <w:rFonts w:ascii="Times New Roman" w:hAnsi="Times New Roman"/>
                <w:b/>
              </w:rPr>
              <w:t>Разъяснять</w:t>
            </w:r>
            <w:r w:rsidRPr="001709DA">
              <w:rPr>
                <w:rFonts w:ascii="Times New Roman" w:hAnsi="Times New Roman"/>
              </w:rPr>
              <w:t xml:space="preserve"> смысл деления с остатком,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деление с остатком и </w:t>
            </w:r>
            <w:r w:rsidRPr="001709DA">
              <w:rPr>
                <w:rFonts w:ascii="Times New Roman" w:hAnsi="Times New Roman"/>
                <w:b/>
              </w:rPr>
              <w:t>проверять</w:t>
            </w:r>
            <w:r w:rsidRPr="001709DA">
              <w:rPr>
                <w:rFonts w:ascii="Times New Roman" w:hAnsi="Times New Roman"/>
              </w:rPr>
              <w:t xml:space="preserve"> правильность деления с остатком.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текстовые задачи арифметическим способом.</w:t>
            </w:r>
            <w:r w:rsidRPr="001709DA">
              <w:rPr>
                <w:rFonts w:ascii="Times New Roman" w:hAnsi="Times New Roman"/>
                <w:u w:val="single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задачи творческого  и поискового характера.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задания, требующие соотнесения рисунка с высказываниями, содержащими логические связки: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«если не …, то», «если не …, то не …»;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преобразование геометрических фигур по заданным условиям.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практические задачи с жизненными сюжетами.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Проводить</w:t>
            </w:r>
            <w:r w:rsidRPr="001709DA">
              <w:rPr>
                <w:rFonts w:ascii="Times New Roman" w:hAnsi="Times New Roman"/>
              </w:rPr>
              <w:t xml:space="preserve"> сбор информации, чтобы </w:t>
            </w:r>
            <w:r w:rsidRPr="001709DA">
              <w:rPr>
                <w:rFonts w:ascii="Times New Roman" w:hAnsi="Times New Roman"/>
                <w:b/>
              </w:rPr>
              <w:t>дополнять</w:t>
            </w:r>
            <w:r w:rsidRPr="001709DA">
              <w:rPr>
                <w:rFonts w:ascii="Times New Roman" w:hAnsi="Times New Roman"/>
              </w:rPr>
              <w:t xml:space="preserve"> условия задач с недостающими данными, и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их.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решения задачи.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в парах, </w:t>
            </w: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оценивать</w:t>
            </w:r>
            <w:r w:rsidRPr="001709DA">
              <w:rPr>
                <w:rFonts w:ascii="Times New Roman" w:hAnsi="Times New Roman"/>
              </w:rPr>
              <w:t xml:space="preserve"> результат работы.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свои действия и управлять ими.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Числа от 1 до 1 000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Нумерация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Устная и письменная нумерация. Разряды счетных единиц. </w:t>
            </w:r>
            <w:r w:rsidRPr="001709DA">
              <w:rPr>
                <w:rFonts w:ascii="Times New Roman" w:hAnsi="Times New Roman"/>
              </w:rPr>
              <w:br/>
              <w:t>Натуральная последовательность трехзначных чисел.</w:t>
            </w:r>
            <w:r w:rsidRPr="001709DA">
              <w:rPr>
                <w:rFonts w:ascii="Times New Roman" w:hAnsi="Times New Roman"/>
              </w:rPr>
              <w:br/>
              <w:t>Увеличение и уменьшение числа в 10 раз, в 100 раз.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Замена трехзначного числа суммой разрядных слагаемых.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lastRenderedPageBreak/>
              <w:t xml:space="preserve">Сравнение трехзначных чисел. Определение общего числа единиц (десятков, сотен) в числе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  <w:t xml:space="preserve">Единицы массы — килограмм, грамм 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1709DA">
              <w:rPr>
                <w:rFonts w:ascii="Times New Roman" w:hAnsi="Times New Roman"/>
              </w:rPr>
              <w:t xml:space="preserve"> - задания творческого и поискового характера: задачи – расчёты; обозначение чисел римскими цифрами.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b/>
              </w:rPr>
              <w:t>(</w:t>
            </w:r>
            <w:r w:rsidRPr="001709DA">
              <w:rPr>
                <w:rFonts w:ascii="Times New Roman" w:hAnsi="Times New Roman"/>
              </w:rPr>
              <w:t xml:space="preserve">тестовая форме). Анализ результатов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Контроль и учёт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Читать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записывать</w:t>
            </w:r>
            <w:r w:rsidRPr="001709DA">
              <w:rPr>
                <w:rFonts w:ascii="Times New Roman" w:hAnsi="Times New Roman"/>
              </w:rPr>
              <w:t xml:space="preserve"> трехзначные числа.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трехзначные числа и </w:t>
            </w:r>
            <w:r w:rsidRPr="001709DA">
              <w:rPr>
                <w:rFonts w:ascii="Times New Roman" w:hAnsi="Times New Roman"/>
                <w:b/>
              </w:rPr>
              <w:t>записывать</w:t>
            </w:r>
            <w:r w:rsidRPr="001709DA">
              <w:rPr>
                <w:rFonts w:ascii="Times New Roman" w:hAnsi="Times New Roman"/>
              </w:rPr>
              <w:t xml:space="preserve"> результат сравнения.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Заменять</w:t>
            </w:r>
            <w:r w:rsidRPr="001709DA">
              <w:rPr>
                <w:rFonts w:ascii="Times New Roman" w:hAnsi="Times New Roman"/>
              </w:rPr>
              <w:t xml:space="preserve"> трехзначное число суммой разрядных слагаемых.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Упорядочивать</w:t>
            </w:r>
            <w:r w:rsidRPr="001709DA">
              <w:rPr>
                <w:rFonts w:ascii="Times New Roman" w:hAnsi="Times New Roman"/>
              </w:rPr>
              <w:t xml:space="preserve"> заданные числа.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Устанавливать</w:t>
            </w:r>
            <w:r w:rsidRPr="001709DA">
              <w:rPr>
                <w:rFonts w:ascii="Times New Roman" w:hAnsi="Times New Roman"/>
              </w:rPr>
              <w:t xml:space="preserve"> правило, по которому составлена числовая последовательность, </w:t>
            </w:r>
            <w:r w:rsidRPr="001709DA">
              <w:rPr>
                <w:rFonts w:ascii="Times New Roman" w:hAnsi="Times New Roman"/>
                <w:b/>
              </w:rPr>
              <w:lastRenderedPageBreak/>
              <w:t>продолжать</w:t>
            </w:r>
            <w:r w:rsidRPr="001709DA">
              <w:rPr>
                <w:rFonts w:ascii="Times New Roman" w:hAnsi="Times New Roman"/>
              </w:rPr>
              <w:t xml:space="preserve"> ее, или </w:t>
            </w:r>
            <w:r w:rsidRPr="001709DA">
              <w:rPr>
                <w:rFonts w:ascii="Times New Roman" w:hAnsi="Times New Roman"/>
                <w:b/>
              </w:rPr>
              <w:t>восстанавливать</w:t>
            </w:r>
            <w:r w:rsidRPr="001709DA">
              <w:rPr>
                <w:rFonts w:ascii="Times New Roman" w:hAnsi="Times New Roman"/>
              </w:rPr>
              <w:t xml:space="preserve"> пропущенные в ней числа.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Группировать</w:t>
            </w:r>
            <w:r w:rsidRPr="001709DA">
              <w:rPr>
                <w:rFonts w:ascii="Times New Roman" w:hAnsi="Times New Roman"/>
              </w:rPr>
              <w:t xml:space="preserve"> числа по заданному или самостоятельно установленному основанию.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Переводить</w:t>
            </w:r>
            <w:r w:rsidRPr="001709DA">
              <w:rPr>
                <w:rFonts w:ascii="Times New Roman" w:hAnsi="Times New Roman"/>
              </w:rPr>
              <w:t xml:space="preserve"> одни единицы массы в другие.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предметы по массе, упорядочивать их.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Выполнять </w:t>
            </w:r>
            <w:r w:rsidRPr="001709DA">
              <w:rPr>
                <w:rFonts w:ascii="Times New Roman" w:hAnsi="Times New Roman"/>
              </w:rPr>
              <w:t>задания творческого и поискового хар</w:t>
            </w:r>
            <w:r w:rsidRPr="001709DA">
              <w:rPr>
                <w:rFonts w:ascii="Times New Roman" w:hAnsi="Times New Roman"/>
                <w:b/>
              </w:rPr>
              <w:t>а</w:t>
            </w:r>
            <w:r w:rsidRPr="001709DA">
              <w:rPr>
                <w:rFonts w:ascii="Times New Roman" w:hAnsi="Times New Roman"/>
              </w:rPr>
              <w:t xml:space="preserve">ктера: </w:t>
            </w:r>
            <w:r w:rsidRPr="001709DA">
              <w:rPr>
                <w:rFonts w:ascii="Times New Roman" w:hAnsi="Times New Roman"/>
                <w:b/>
              </w:rPr>
              <w:t xml:space="preserve">читать и записывать </w:t>
            </w:r>
            <w:r w:rsidRPr="001709DA">
              <w:rPr>
                <w:rFonts w:ascii="Times New Roman" w:hAnsi="Times New Roman"/>
              </w:rPr>
              <w:t xml:space="preserve">числа римскими цифрами; </w:t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1709DA">
              <w:rPr>
                <w:rFonts w:ascii="Times New Roman" w:hAnsi="Times New Roman"/>
                <w:b/>
              </w:rPr>
              <w:t>Читать</w:t>
            </w:r>
            <w:r w:rsidRPr="001709DA">
              <w:rPr>
                <w:rFonts w:ascii="Times New Roman" w:hAnsi="Times New Roman"/>
              </w:rPr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Четвертая четверть (32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1 000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Сложение и вычитание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Приемы устного сложения и вычитания в пределах 1 000 </w:t>
            </w:r>
            <w:r w:rsidRPr="001709DA">
              <w:rPr>
                <w:rFonts w:ascii="Times New Roman" w:hAnsi="Times New Roman"/>
              </w:rPr>
              <w:br/>
              <w:t xml:space="preserve">Приемы устных вычислений, в случаях, сводимых к действиям в пределах 100 (900+ 20, 500 — 80, 120 • 7, 300 : 6 и др.) — </w:t>
            </w:r>
            <w:r w:rsidR="009E6773"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Алгоритмы письменного сложения и вычитания в пределах 1 000 </w:t>
            </w:r>
            <w:r w:rsidRPr="001709DA">
              <w:rPr>
                <w:rFonts w:ascii="Times New Roman" w:hAnsi="Times New Roman"/>
              </w:rPr>
              <w:br/>
              <w:t xml:space="preserve">Приемы письменных вычислений: алгоритм письменного сложения, алгоритм письменного вычитания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br/>
              <w:t xml:space="preserve">Виды треугольников: разносторонний, равнобедренный, равносторонний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1709DA">
              <w:rPr>
                <w:rFonts w:ascii="Times New Roman" w:hAnsi="Times New Roman"/>
              </w:rPr>
              <w:t>- задания творческого и поискового характера: логические задачи и задачи повышенного уровня сложности.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b/>
              </w:rPr>
              <w:t>(2 ч)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Взаимная проверка знаний </w:t>
            </w:r>
            <w:r w:rsidRPr="001709DA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1709DA">
              <w:rPr>
                <w:rFonts w:ascii="Times New Roman" w:hAnsi="Times New Roman"/>
              </w:rPr>
              <w:t xml:space="preserve">. Работа в паре по тесту «Верно?  Неверно?»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разные способы вычислений, выбирать удобный.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алгоритмы письменного сложения и вычитания чисел и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эти действия с числами в пределах 1 000.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Контролировать</w:t>
            </w:r>
            <w:r w:rsidRPr="001709DA">
              <w:rPr>
                <w:rFonts w:ascii="Times New Roman" w:hAnsi="Times New Roman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вычислений.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Различать</w:t>
            </w:r>
            <w:r w:rsidRPr="001709DA">
              <w:rPr>
                <w:rFonts w:ascii="Times New Roman" w:hAnsi="Times New Roman"/>
              </w:rPr>
              <w:t xml:space="preserve"> треугольники по видам (разносторонние и равнобедренные, а среди последних — равносторонние) и </w:t>
            </w:r>
            <w:r w:rsidRPr="001709DA">
              <w:rPr>
                <w:rFonts w:ascii="Times New Roman" w:hAnsi="Times New Roman"/>
                <w:b/>
              </w:rPr>
              <w:t>называть</w:t>
            </w:r>
            <w:r w:rsidRPr="001709DA">
              <w:rPr>
                <w:rFonts w:ascii="Times New Roman" w:hAnsi="Times New Roman"/>
              </w:rPr>
              <w:t xml:space="preserve"> их.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задачи творческого и поискового характера.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паре. </w:t>
            </w: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исправлять</w:t>
            </w:r>
            <w:r w:rsidRPr="001709DA">
              <w:rPr>
                <w:rFonts w:ascii="Times New Roman" w:hAnsi="Times New Roman"/>
              </w:rPr>
              <w:t xml:space="preserve"> неверные высказывания.</w:t>
            </w:r>
            <w:r w:rsidRPr="001709DA">
              <w:rPr>
                <w:rFonts w:ascii="Times New Roman" w:hAnsi="Times New Roman"/>
                <w:b/>
              </w:rPr>
              <w:t xml:space="preserve"> Излагать и </w:t>
            </w:r>
            <w:r w:rsidRPr="001709DA">
              <w:rPr>
                <w:rFonts w:ascii="Times New Roman" w:hAnsi="Times New Roman"/>
                <w:b/>
              </w:rPr>
              <w:lastRenderedPageBreak/>
              <w:t xml:space="preserve">отстаивать </w:t>
            </w:r>
            <w:r w:rsidRPr="001709DA">
              <w:rPr>
                <w:rFonts w:ascii="Times New Roman" w:hAnsi="Times New Roman"/>
              </w:rPr>
              <w:t>свое мнение</w:t>
            </w:r>
            <w:r w:rsidRPr="001709DA">
              <w:rPr>
                <w:rFonts w:ascii="Times New Roman" w:hAnsi="Times New Roman"/>
                <w:b/>
              </w:rPr>
              <w:t>, аргументировать</w:t>
            </w:r>
            <w:r w:rsidRPr="001709DA">
              <w:rPr>
                <w:rFonts w:ascii="Times New Roman" w:hAnsi="Times New Roman"/>
              </w:rPr>
              <w:t xml:space="preserve"> свою точку зрения, </w:t>
            </w: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точку зрения товарища.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 xml:space="preserve">Умножение и деление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Приемы устных вычислений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Приемы устного умножения и деления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Виды треугольников: прямоугольный, тупоугольный, остроугольный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Прием письменного умножения и деле</w:t>
            </w:r>
            <w:r w:rsidR="009E6773" w:rsidRPr="001709DA">
              <w:rPr>
                <w:rFonts w:ascii="Times New Roman" w:hAnsi="Times New Roman"/>
                <w:b/>
              </w:rPr>
              <w:t xml:space="preserve">ния на однозначное число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Прием письменного умножения  на однозначное число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Прием письменного деления на однозначное число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Знакомство с калькулятором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пройденного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br/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для устных вычислений.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разные способы вычислений, </w:t>
            </w:r>
            <w:r w:rsidRPr="001709DA">
              <w:rPr>
                <w:rFonts w:ascii="Times New Roman" w:hAnsi="Times New Roman"/>
                <w:b/>
              </w:rPr>
              <w:t xml:space="preserve">выбирать </w:t>
            </w:r>
            <w:r w:rsidRPr="001709DA">
              <w:rPr>
                <w:rFonts w:ascii="Times New Roman" w:hAnsi="Times New Roman"/>
              </w:rPr>
              <w:t xml:space="preserve">удобный.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Различать</w:t>
            </w:r>
            <w:r w:rsidRPr="001709DA">
              <w:rPr>
                <w:rFonts w:ascii="Times New Roman" w:hAnsi="Times New Roman"/>
              </w:rPr>
              <w:t xml:space="preserve"> треугольники: прямоугольный, тупоугольный,</w:t>
            </w:r>
            <w:r w:rsidRPr="001709DA">
              <w:rPr>
                <w:rFonts w:ascii="Times New Roman" w:hAnsi="Times New Roman"/>
              </w:rPr>
              <w:br/>
              <w:t xml:space="preserve">остроугольный. </w:t>
            </w: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их в более сложных фигурах.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алгоритмы письменного умножения и деления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многозначного числа на однозначное и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эти </w:t>
            </w:r>
            <w:r w:rsidRPr="001709DA">
              <w:rPr>
                <w:rFonts w:ascii="Times New Roman" w:hAnsi="Times New Roman"/>
                <w:b/>
              </w:rPr>
              <w:t>действия</w:t>
            </w:r>
            <w:r w:rsidRPr="001709DA">
              <w:rPr>
                <w:rFonts w:ascii="Times New Roman" w:hAnsi="Times New Roman"/>
              </w:rPr>
              <w:t>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вычислений, в том числе и калькулятор.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Итоговое повторение «Что узнали, </w:t>
            </w:r>
            <w:r w:rsidR="009E6773" w:rsidRPr="001709DA">
              <w:rPr>
                <w:rFonts w:ascii="Times New Roman" w:hAnsi="Times New Roman"/>
                <w:b/>
              </w:rPr>
              <w:t xml:space="preserve">чему научились в 3 классе»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Проверка знаний </w:t>
            </w:r>
          </w:p>
        </w:tc>
      </w:tr>
    </w:tbl>
    <w:p w:rsidR="00272318" w:rsidRPr="00C6026B" w:rsidRDefault="001709DA" w:rsidP="00075C9D">
      <w:pPr>
        <w:jc w:val="center"/>
        <w:rPr>
          <w:rFonts w:ascii="Times New Roman" w:eastAsia="Calibri" w:hAnsi="Times New Roman"/>
          <w:b/>
          <w:lang w:eastAsia="ru-RU"/>
        </w:rPr>
      </w:pPr>
      <w:r w:rsidRPr="00C6026B">
        <w:rPr>
          <w:rFonts w:ascii="Times New Roman" w:eastAsia="Calibri" w:hAnsi="Times New Roman"/>
          <w:b/>
          <w:lang w:eastAsia="ru-RU"/>
        </w:rPr>
        <w:t>Календарно - т</w:t>
      </w:r>
      <w:r w:rsidR="00075C9D" w:rsidRPr="00C6026B">
        <w:rPr>
          <w:rFonts w:ascii="Times New Roman" w:eastAsia="Calibri" w:hAnsi="Times New Roman"/>
          <w:b/>
          <w:lang w:eastAsia="ru-RU"/>
        </w:rPr>
        <w:t>ематическое планирование</w:t>
      </w:r>
      <w:r w:rsidR="00C6026B">
        <w:rPr>
          <w:rFonts w:ascii="Times New Roman" w:eastAsia="Calibri" w:hAnsi="Times New Roman"/>
          <w:b/>
          <w:lang w:eastAsia="ru-RU"/>
        </w:rPr>
        <w:t xml:space="preserve"> </w:t>
      </w:r>
      <w:r w:rsidRPr="00C6026B">
        <w:rPr>
          <w:rFonts w:ascii="Times New Roman" w:eastAsia="Calibri" w:hAnsi="Times New Roman"/>
          <w:b/>
          <w:lang w:eastAsia="ru-RU"/>
        </w:rPr>
        <w:t xml:space="preserve">по математике </w:t>
      </w:r>
    </w:p>
    <w:p w:rsidR="001709DA" w:rsidRPr="00C6026B" w:rsidRDefault="001709DA" w:rsidP="00075C9D">
      <w:pPr>
        <w:jc w:val="center"/>
        <w:rPr>
          <w:rFonts w:ascii="Times New Roman" w:eastAsia="Calibri" w:hAnsi="Times New Roman"/>
          <w:b/>
          <w:lang w:eastAsia="ru-RU"/>
        </w:rPr>
      </w:pPr>
      <w:r w:rsidRPr="00C6026B">
        <w:rPr>
          <w:rFonts w:ascii="Times New Roman" w:eastAsia="Calibri" w:hAnsi="Times New Roman"/>
          <w:b/>
          <w:lang w:eastAsia="ru-RU"/>
        </w:rPr>
        <w:t>136 ч</w:t>
      </w:r>
    </w:p>
    <w:tbl>
      <w:tblPr>
        <w:tblStyle w:val="aff8"/>
        <w:tblpPr w:leftFromText="180" w:rightFromText="180" w:vertAnchor="text" w:horzAnchor="margin" w:tblpY="188"/>
        <w:tblW w:w="11023" w:type="dxa"/>
        <w:tblLook w:val="04A0"/>
      </w:tblPr>
      <w:tblGrid>
        <w:gridCol w:w="993"/>
        <w:gridCol w:w="6799"/>
        <w:gridCol w:w="1560"/>
        <w:gridCol w:w="1671"/>
      </w:tblGrid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CF7EB6" w:rsidP="0017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1E3B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сентября</w:t>
            </w:r>
          </w:p>
        </w:tc>
      </w:tr>
      <w:tr w:rsidR="00CF7EB6" w:rsidRPr="001709DA" w:rsidTr="001E3B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B64FD3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«Вводная контрольная работа»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B64FD3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деление.  (55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9D6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D6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Связь между компонентом и результатом умножения. Чётные и нечётные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D6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4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сентября</w:t>
            </w:r>
          </w:p>
        </w:tc>
      </w:tr>
      <w:tr w:rsidR="00CF7EB6" w:rsidRPr="001709DA" w:rsidTr="00A34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4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C2F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2 и 3»»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CF7EB6" w:rsidRPr="001709DA" w:rsidTr="009C2F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90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36467D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F7EB6" w:rsidRPr="001709DA" w:rsidTr="00190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90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в несколько раз.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C2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36467D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F7EB6" w:rsidRPr="001709DA" w:rsidTr="002C2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C2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27 - 28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84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36467D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F7EB6" w:rsidRPr="001709DA" w:rsidTr="00E84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84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5062E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ноября</w:t>
            </w:r>
          </w:p>
        </w:tc>
      </w:tr>
      <w:tr w:rsidR="00CF7EB6" w:rsidRPr="001709DA" w:rsidTr="00650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Наши проекты «Математические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50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4F2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435C60">
              <w:rPr>
                <w:rFonts w:ascii="Times New Roman" w:hAnsi="Times New Roman"/>
              </w:rPr>
              <w:t xml:space="preserve"> неделя ноября</w:t>
            </w:r>
          </w:p>
          <w:p w:rsidR="00CF7EB6" w:rsidRDefault="00CF7EB6" w:rsidP="004F2942"/>
        </w:tc>
      </w:tr>
      <w:tr w:rsidR="00CF7EB6" w:rsidRPr="001709DA" w:rsidTr="004F2942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Default="00CF7EB6" w:rsidP="004F2942"/>
        </w:tc>
      </w:tr>
      <w:tr w:rsidR="00CF7EB6" w:rsidRPr="001709DA" w:rsidTr="004F2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Площадь. Сравнение площадей фигур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Default="00CF7EB6"/>
        </w:tc>
      </w:tr>
      <w:tr w:rsidR="00CF7EB6" w:rsidRPr="001709DA" w:rsidTr="00F12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 w:rsidP="00CF7EB6">
            <w:r>
              <w:rPr>
                <w:rFonts w:ascii="Times New Roman" w:hAnsi="Times New Roman"/>
              </w:rPr>
              <w:t>3</w:t>
            </w:r>
            <w:r w:rsidRPr="00435C60">
              <w:rPr>
                <w:rFonts w:ascii="Times New Roman" w:hAnsi="Times New Roman"/>
              </w:rPr>
              <w:t xml:space="preserve"> неделя ноября</w:t>
            </w:r>
          </w:p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12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12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123D5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72D29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35C60">
              <w:rPr>
                <w:rFonts w:ascii="Times New Roman" w:hAnsi="Times New Roman"/>
              </w:rPr>
              <w:t xml:space="preserve"> неделя ноября</w:t>
            </w:r>
          </w:p>
        </w:tc>
      </w:tr>
      <w:tr w:rsidR="00CF7EB6" w:rsidRPr="001709DA" w:rsidTr="00D72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72D29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72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4412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декабря</w:t>
            </w:r>
          </w:p>
        </w:tc>
      </w:tr>
      <w:tr w:rsidR="00CF7EB6" w:rsidRPr="001709DA" w:rsidTr="00544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44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44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3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104E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CF7EB6" w:rsidRPr="001709DA" w:rsidTr="00A33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3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числами 1. 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104E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104E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(29ч)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466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Умножение и деление круглых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CF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января</w:t>
            </w:r>
          </w:p>
        </w:tc>
      </w:tr>
      <w:tr w:rsidR="00CF7EB6" w:rsidRPr="001709DA" w:rsidTr="00466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Прием деления для случаев вида 80 : 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377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января</w:t>
            </w:r>
          </w:p>
        </w:tc>
      </w:tr>
      <w:tr w:rsidR="00CF7EB6" w:rsidRPr="001709DA" w:rsidTr="00B377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377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D6364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февраля</w:t>
            </w:r>
          </w:p>
        </w:tc>
      </w:tr>
      <w:tr w:rsidR="00CF7EB6" w:rsidRPr="001709DA" w:rsidTr="00ED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D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D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4A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A31C8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F7EB6" w:rsidRPr="001709DA" w:rsidTr="004A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CF3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уравнений».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A31C8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F7EB6" w:rsidRPr="001709DA" w:rsidTr="00CF3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CF3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4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A31C8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F7EB6" w:rsidRPr="001709DA" w:rsidTr="009B4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Случаи деления, когда делитель больше делимого.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4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16E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CF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</w:tr>
      <w:tr w:rsidR="00CF7EB6" w:rsidRPr="001709DA" w:rsidTr="00916E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16E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Числа от 1 до 1000.  Нумерация.   (13 ч)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453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25414D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F7EB6" w:rsidRPr="001709DA" w:rsidTr="003453FF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453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нумерация в пределах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453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в100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Представление трехзначных чисел в виде суммы </w:t>
            </w: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разрядных слагаемых.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25414D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01F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Единицы массы – килограмм, 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25414D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F7EB6" w:rsidRPr="001709DA" w:rsidTr="003154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104 - 105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154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Числа от 1 до 1000.  Сложение и вычитание.  (12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апреля</w:t>
            </w: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BA0861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0268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BA0861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CF7EB6" w:rsidRPr="001709DA" w:rsidTr="000268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0268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«Сложения и вычитания трёхзначных чисел».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( 5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FB1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 Приёмы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апреля</w:t>
            </w:r>
          </w:p>
        </w:tc>
      </w:tr>
      <w:tr w:rsidR="00CF7EB6" w:rsidRPr="001709DA" w:rsidTr="00FB1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B1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CF7EB6" w:rsidP="00CF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мая</w:t>
            </w: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Приёмы письменных вычислений (13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6E6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E6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E6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02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Прием письменного деления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мая</w:t>
            </w:r>
          </w:p>
        </w:tc>
      </w:tr>
      <w:tr w:rsidR="00CF7EB6" w:rsidRPr="001709DA" w:rsidTr="00F02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02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E1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мая</w:t>
            </w:r>
          </w:p>
        </w:tc>
      </w:tr>
      <w:tr w:rsidR="00CF7EB6" w:rsidRPr="001709DA" w:rsidTr="00BE1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 Знакомство с калькулятором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E1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F02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мая</w:t>
            </w:r>
          </w:p>
        </w:tc>
      </w:tr>
      <w:tr w:rsidR="00CF7EB6" w:rsidRPr="001709DA" w:rsidTr="006F02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F02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 Игра «По океану математики»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</w:tbl>
    <w:p w:rsidR="00075C9D" w:rsidRPr="001709DA" w:rsidRDefault="00075C9D" w:rsidP="001709DA">
      <w:pPr>
        <w:rPr>
          <w:rFonts w:ascii="Times New Roman" w:eastAsia="Calibri" w:hAnsi="Times New Roman"/>
          <w:b/>
          <w:lang w:eastAsia="ru-RU"/>
        </w:rPr>
      </w:pPr>
    </w:p>
    <w:sectPr w:rsidR="00075C9D" w:rsidRPr="001709DA" w:rsidSect="00C6026B">
      <w:footerReference w:type="default" r:id="rId9"/>
      <w:pgSz w:w="11906" w:h="16838"/>
      <w:pgMar w:top="1134" w:right="849" w:bottom="720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85" w:rsidRDefault="006C4685" w:rsidP="00C6026B">
      <w:r>
        <w:separator/>
      </w:r>
    </w:p>
  </w:endnote>
  <w:endnote w:type="continuationSeparator" w:id="0">
    <w:p w:rsidR="006C4685" w:rsidRDefault="006C4685" w:rsidP="00C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6"/>
      <w:docPartObj>
        <w:docPartGallery w:val="Page Numbers (Bottom of Page)"/>
        <w:docPartUnique/>
      </w:docPartObj>
    </w:sdtPr>
    <w:sdtContent>
      <w:p w:rsidR="00F47D51" w:rsidRDefault="006A3878">
        <w:pPr>
          <w:pStyle w:val="ac"/>
          <w:jc w:val="center"/>
        </w:pPr>
        <w:r>
          <w:fldChar w:fldCharType="begin"/>
        </w:r>
        <w:r w:rsidR="008454EE">
          <w:instrText xml:space="preserve"> PAGE   \* MERGEFORMAT </w:instrText>
        </w:r>
        <w:r>
          <w:fldChar w:fldCharType="separate"/>
        </w:r>
        <w:r w:rsidR="009B68E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47D51" w:rsidRDefault="00F47D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85" w:rsidRDefault="006C4685" w:rsidP="00C6026B">
      <w:r>
        <w:separator/>
      </w:r>
    </w:p>
  </w:footnote>
  <w:footnote w:type="continuationSeparator" w:id="0">
    <w:p w:rsidR="006C4685" w:rsidRDefault="006C4685" w:rsidP="00C6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C1A7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6BE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1DC44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206A9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E0E87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D0382B"/>
    <w:multiLevelType w:val="hybridMultilevel"/>
    <w:tmpl w:val="FF78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2797D"/>
    <w:multiLevelType w:val="hybridMultilevel"/>
    <w:tmpl w:val="1CA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F7AE6"/>
    <w:multiLevelType w:val="hybridMultilevel"/>
    <w:tmpl w:val="565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0E4B67"/>
    <w:multiLevelType w:val="hybridMultilevel"/>
    <w:tmpl w:val="FC107E0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250D7"/>
    <w:multiLevelType w:val="hybridMultilevel"/>
    <w:tmpl w:val="FCEA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B32E6"/>
    <w:multiLevelType w:val="hybridMultilevel"/>
    <w:tmpl w:val="C58C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4E65CD"/>
    <w:multiLevelType w:val="hybridMultilevel"/>
    <w:tmpl w:val="9218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E34"/>
    <w:multiLevelType w:val="hybridMultilevel"/>
    <w:tmpl w:val="5F80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F0499"/>
    <w:multiLevelType w:val="hybridMultilevel"/>
    <w:tmpl w:val="290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10A46"/>
    <w:multiLevelType w:val="hybridMultilevel"/>
    <w:tmpl w:val="BD1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581"/>
    <w:multiLevelType w:val="hybridMultilevel"/>
    <w:tmpl w:val="5F2A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A2893"/>
    <w:multiLevelType w:val="hybridMultilevel"/>
    <w:tmpl w:val="9E3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C4ACB"/>
    <w:multiLevelType w:val="hybridMultilevel"/>
    <w:tmpl w:val="3276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D5FA6"/>
    <w:multiLevelType w:val="hybridMultilevel"/>
    <w:tmpl w:val="5FEC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F6C37"/>
    <w:multiLevelType w:val="hybridMultilevel"/>
    <w:tmpl w:val="B1EE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E64F9"/>
    <w:multiLevelType w:val="hybridMultilevel"/>
    <w:tmpl w:val="F862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7250C"/>
    <w:multiLevelType w:val="hybridMultilevel"/>
    <w:tmpl w:val="9B5246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80614F1"/>
    <w:multiLevelType w:val="hybridMultilevel"/>
    <w:tmpl w:val="36E2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6ECD"/>
    <w:multiLevelType w:val="hybridMultilevel"/>
    <w:tmpl w:val="F76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A0B42"/>
    <w:multiLevelType w:val="hybridMultilevel"/>
    <w:tmpl w:val="0B48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D27DB"/>
    <w:multiLevelType w:val="hybridMultilevel"/>
    <w:tmpl w:val="8714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76B83"/>
    <w:multiLevelType w:val="hybridMultilevel"/>
    <w:tmpl w:val="9A6A45F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13"/>
  </w:num>
  <w:num w:numId="13">
    <w:abstractNumId w:val="17"/>
  </w:num>
  <w:num w:numId="14">
    <w:abstractNumId w:val="16"/>
  </w:num>
  <w:num w:numId="15">
    <w:abstractNumId w:val="21"/>
  </w:num>
  <w:num w:numId="16">
    <w:abstractNumId w:val="24"/>
  </w:num>
  <w:num w:numId="17">
    <w:abstractNumId w:val="26"/>
  </w:num>
  <w:num w:numId="18">
    <w:abstractNumId w:val="14"/>
  </w:num>
  <w:num w:numId="19">
    <w:abstractNumId w:val="28"/>
  </w:num>
  <w:num w:numId="20">
    <w:abstractNumId w:val="18"/>
  </w:num>
  <w:num w:numId="21">
    <w:abstractNumId w:val="9"/>
  </w:num>
  <w:num w:numId="22">
    <w:abstractNumId w:val="15"/>
  </w:num>
  <w:num w:numId="23">
    <w:abstractNumId w:val="22"/>
  </w:num>
  <w:num w:numId="24">
    <w:abstractNumId w:val="5"/>
  </w:num>
  <w:num w:numId="25">
    <w:abstractNumId w:val="6"/>
  </w:num>
  <w:num w:numId="26">
    <w:abstractNumId w:val="10"/>
  </w:num>
  <w:num w:numId="27">
    <w:abstractNumId w:val="7"/>
  </w:num>
  <w:num w:numId="28">
    <w:abstractNumId w:val="25"/>
  </w:num>
  <w:num w:numId="29">
    <w:abstractNumId w:val="12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9D"/>
    <w:rsid w:val="00075C9D"/>
    <w:rsid w:val="000F3DE5"/>
    <w:rsid w:val="00156301"/>
    <w:rsid w:val="001709DA"/>
    <w:rsid w:val="00272318"/>
    <w:rsid w:val="0027361F"/>
    <w:rsid w:val="00304C06"/>
    <w:rsid w:val="004A6494"/>
    <w:rsid w:val="00605408"/>
    <w:rsid w:val="006A3878"/>
    <w:rsid w:val="006C4685"/>
    <w:rsid w:val="007C7F4F"/>
    <w:rsid w:val="008454EE"/>
    <w:rsid w:val="00880D7F"/>
    <w:rsid w:val="009B203F"/>
    <w:rsid w:val="009B68E2"/>
    <w:rsid w:val="009E6773"/>
    <w:rsid w:val="00A17E8A"/>
    <w:rsid w:val="00A57C6A"/>
    <w:rsid w:val="00C31B12"/>
    <w:rsid w:val="00C6026B"/>
    <w:rsid w:val="00CF7EB6"/>
    <w:rsid w:val="00D322C4"/>
    <w:rsid w:val="00DC36E2"/>
    <w:rsid w:val="00E839C3"/>
    <w:rsid w:val="00F47D51"/>
    <w:rsid w:val="00F8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C9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75C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075C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75C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rsid w:val="00075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semiHidden/>
    <w:unhideWhenUsed/>
    <w:qFormat/>
    <w:rsid w:val="00075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75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75C9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075C9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075C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C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075C9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075C9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semiHidden/>
    <w:rsid w:val="00075C9D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semiHidden/>
    <w:rsid w:val="00075C9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75C9D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075C9D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075C9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075C9D"/>
    <w:rPr>
      <w:rFonts w:asciiTheme="majorHAnsi" w:eastAsiaTheme="majorEastAsia" w:hAnsiTheme="majorHAnsi" w:cs="Times New Roman"/>
    </w:rPr>
  </w:style>
  <w:style w:type="character" w:styleId="a4">
    <w:name w:val="Hyperlink"/>
    <w:basedOn w:val="a1"/>
    <w:uiPriority w:val="99"/>
    <w:semiHidden/>
    <w:unhideWhenUsed/>
    <w:rsid w:val="00075C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75C9D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075C9D"/>
    <w:rPr>
      <w:rFonts w:asciiTheme="minorHAnsi" w:hAnsiTheme="minorHAnsi" w:cs="Calibri" w:hint="default"/>
      <w:b/>
      <w:bCs w:val="0"/>
      <w:i/>
      <w:iCs/>
    </w:rPr>
  </w:style>
  <w:style w:type="paragraph" w:styleId="a7">
    <w:name w:val="Normal (Web)"/>
    <w:basedOn w:val="a0"/>
    <w:uiPriority w:val="99"/>
    <w:semiHidden/>
    <w:unhideWhenUsed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0"/>
    <w:link w:val="a9"/>
    <w:semiHidden/>
    <w:unhideWhenUsed/>
    <w:rsid w:val="00075C9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075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075C9D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075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75C9D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75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075C9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075C9D"/>
    <w:rPr>
      <w:rFonts w:ascii="Calibri" w:eastAsia="Calibri" w:hAnsi="Calibri" w:cs="Times New Roman"/>
      <w:sz w:val="20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075C9D"/>
    <w:pPr>
      <w:numPr>
        <w:numId w:val="1"/>
      </w:numPr>
      <w:tabs>
        <w:tab w:val="clear" w:pos="360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2">
    <w:name w:val="List 2"/>
    <w:basedOn w:val="a0"/>
    <w:semiHidden/>
    <w:unhideWhenUsed/>
    <w:rsid w:val="00075C9D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075C9D"/>
    <w:pPr>
      <w:numPr>
        <w:numId w:val="2"/>
      </w:numPr>
      <w:tabs>
        <w:tab w:val="clear" w:pos="643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">
    <w:name w:val="List Bullet 3"/>
    <w:basedOn w:val="a0"/>
    <w:autoRedefine/>
    <w:uiPriority w:val="99"/>
    <w:semiHidden/>
    <w:unhideWhenUsed/>
    <w:rsid w:val="00075C9D"/>
    <w:pPr>
      <w:numPr>
        <w:numId w:val="3"/>
      </w:numPr>
      <w:tabs>
        <w:tab w:val="clear" w:pos="926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">
    <w:name w:val="List Bullet 4"/>
    <w:basedOn w:val="a0"/>
    <w:autoRedefine/>
    <w:uiPriority w:val="99"/>
    <w:semiHidden/>
    <w:unhideWhenUsed/>
    <w:rsid w:val="00075C9D"/>
    <w:pPr>
      <w:numPr>
        <w:numId w:val="4"/>
      </w:numPr>
      <w:tabs>
        <w:tab w:val="clear" w:pos="1209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0"/>
    <w:autoRedefine/>
    <w:uiPriority w:val="99"/>
    <w:semiHidden/>
    <w:unhideWhenUsed/>
    <w:rsid w:val="00075C9D"/>
    <w:pPr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0">
    <w:name w:val="Title"/>
    <w:basedOn w:val="a0"/>
    <w:next w:val="a0"/>
    <w:link w:val="af1"/>
    <w:qFormat/>
    <w:rsid w:val="00075C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075C9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0"/>
    <w:link w:val="af3"/>
    <w:unhideWhenUsed/>
    <w:rsid w:val="00075C9D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3">
    <w:name w:val="Основной текст Знак"/>
    <w:basedOn w:val="a1"/>
    <w:link w:val="af2"/>
    <w:rsid w:val="00075C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semiHidden/>
    <w:unhideWhenUsed/>
    <w:rsid w:val="00075C9D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075C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Subtitle"/>
    <w:basedOn w:val="a0"/>
    <w:next w:val="a0"/>
    <w:link w:val="af7"/>
    <w:qFormat/>
    <w:rsid w:val="00075C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1"/>
    <w:link w:val="af6"/>
    <w:rsid w:val="00075C9D"/>
    <w:rPr>
      <w:rFonts w:asciiTheme="majorHAnsi" w:eastAsiaTheme="majorEastAsia" w:hAnsiTheme="majorHAnsi" w:cs="Times New Roman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075C9D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075C9D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075C9D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075C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8">
    <w:name w:val="Balloon Text"/>
    <w:basedOn w:val="a0"/>
    <w:link w:val="af9"/>
    <w:semiHidden/>
    <w:unhideWhenUsed/>
    <w:rsid w:val="00075C9D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075C9D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basedOn w:val="a0"/>
    <w:qFormat/>
    <w:rsid w:val="00075C9D"/>
    <w:rPr>
      <w:szCs w:val="32"/>
    </w:rPr>
  </w:style>
  <w:style w:type="paragraph" w:styleId="afb">
    <w:name w:val="List Paragraph"/>
    <w:basedOn w:val="a0"/>
    <w:uiPriority w:val="34"/>
    <w:qFormat/>
    <w:rsid w:val="00075C9D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075C9D"/>
    <w:rPr>
      <w:i/>
    </w:rPr>
  </w:style>
  <w:style w:type="character" w:customStyle="1" w:styleId="26">
    <w:name w:val="Цитата 2 Знак"/>
    <w:basedOn w:val="a1"/>
    <w:link w:val="25"/>
    <w:uiPriority w:val="29"/>
    <w:rsid w:val="00075C9D"/>
    <w:rPr>
      <w:rFonts w:cs="Times New Roman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075C9D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075C9D"/>
    <w:rPr>
      <w:rFonts w:cs="Times New Roman"/>
      <w:b/>
      <w:i/>
      <w:sz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075C9D"/>
    <w:pPr>
      <w:outlineLvl w:val="9"/>
    </w:pPr>
  </w:style>
  <w:style w:type="paragraph" w:customStyle="1" w:styleId="34">
    <w:name w:val="Заголовок 3+"/>
    <w:basedOn w:val="a0"/>
    <w:rsid w:val="00075C9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qFormat/>
    <w:rsid w:val="00075C9D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">
    <w:name w:val="Базовый"/>
    <w:rsid w:val="00075C9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0"/>
    <w:rsid w:val="00075C9D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0"/>
    <w:rsid w:val="00075C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075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0"/>
    <w:qFormat/>
    <w:rsid w:val="00075C9D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1"/>
    <w:link w:val="210"/>
    <w:locked/>
    <w:rsid w:val="00075C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075C9D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1"/>
    <w:link w:val="14"/>
    <w:locked/>
    <w:rsid w:val="00075C9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075C9D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5">
    <w:name w:val="Заголовок оглавления1"/>
    <w:basedOn w:val="1"/>
    <w:next w:val="a0"/>
    <w:qFormat/>
    <w:rsid w:val="00075C9D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0"/>
    <w:rsid w:val="00075C9D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0"/>
    <w:uiPriority w:val="99"/>
    <w:rsid w:val="00075C9D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paragraph" w:customStyle="1" w:styleId="27">
    <w:name w:val="Абзац списка2"/>
    <w:basedOn w:val="a0"/>
    <w:rsid w:val="00075C9D"/>
    <w:pPr>
      <w:ind w:left="720"/>
      <w:contextualSpacing/>
    </w:pPr>
    <w:rPr>
      <w:rFonts w:ascii="Times New Roman" w:eastAsia="Calibri" w:hAnsi="Times New Roman"/>
      <w:lang w:eastAsia="ru-RU"/>
    </w:rPr>
  </w:style>
  <w:style w:type="character" w:customStyle="1" w:styleId="aff0">
    <w:name w:val="Основной текст_"/>
    <w:basedOn w:val="a1"/>
    <w:link w:val="28"/>
    <w:locked/>
    <w:rsid w:val="00075C9D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075C9D"/>
    <w:pPr>
      <w:shd w:val="clear" w:color="auto" w:fill="FFFFFF"/>
      <w:spacing w:line="240" w:lineRule="atLeast"/>
      <w:ind w:hanging="360"/>
    </w:pPr>
    <w:rPr>
      <w:rFonts w:cstheme="minorBidi"/>
      <w:sz w:val="23"/>
      <w:szCs w:val="23"/>
    </w:rPr>
  </w:style>
  <w:style w:type="paragraph" w:customStyle="1" w:styleId="29">
    <w:name w:val="Без интервала2"/>
    <w:rsid w:val="00075C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8">
    <w:name w:val="c38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1">
    <w:name w:val="page number"/>
    <w:basedOn w:val="a1"/>
    <w:semiHidden/>
    <w:unhideWhenUsed/>
    <w:rsid w:val="00075C9D"/>
    <w:rPr>
      <w:rFonts w:ascii="Times New Roman" w:hAnsi="Times New Roman" w:cs="Times New Roman" w:hint="default"/>
    </w:rPr>
  </w:style>
  <w:style w:type="character" w:styleId="aff2">
    <w:name w:val="Subtle Emphasis"/>
    <w:uiPriority w:val="19"/>
    <w:qFormat/>
    <w:rsid w:val="00075C9D"/>
    <w:rPr>
      <w:i/>
      <w:iCs w:val="0"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075C9D"/>
    <w:rPr>
      <w:b/>
      <w:bCs w:val="0"/>
      <w:i/>
      <w:iCs w:val="0"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075C9D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075C9D"/>
    <w:rPr>
      <w:b/>
      <w:bCs w:val="0"/>
      <w:sz w:val="24"/>
      <w:u w:val="single"/>
    </w:rPr>
  </w:style>
  <w:style w:type="character" w:styleId="aff6">
    <w:name w:val="Book Title"/>
    <w:basedOn w:val="a1"/>
    <w:uiPriority w:val="33"/>
    <w:qFormat/>
    <w:rsid w:val="00075C9D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6">
    <w:name w:val="Просмотренная гиперссылка1"/>
    <w:basedOn w:val="a1"/>
    <w:uiPriority w:val="99"/>
    <w:semiHidden/>
    <w:rsid w:val="00075C9D"/>
    <w:rPr>
      <w:color w:val="800080"/>
      <w:u w:val="single"/>
    </w:rPr>
  </w:style>
  <w:style w:type="character" w:customStyle="1" w:styleId="FontStyle19">
    <w:name w:val="Font Style19"/>
    <w:basedOn w:val="a1"/>
    <w:rsid w:val="00075C9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075C9D"/>
  </w:style>
  <w:style w:type="character" w:customStyle="1" w:styleId="Zag11">
    <w:name w:val="Zag_11"/>
    <w:rsid w:val="00075C9D"/>
  </w:style>
  <w:style w:type="character" w:customStyle="1" w:styleId="17">
    <w:name w:val="Слабое выделение1"/>
    <w:basedOn w:val="a1"/>
    <w:qFormat/>
    <w:rsid w:val="00075C9D"/>
    <w:rPr>
      <w:i/>
      <w:iCs/>
      <w:color w:val="auto"/>
    </w:rPr>
  </w:style>
  <w:style w:type="character" w:customStyle="1" w:styleId="18">
    <w:name w:val="Сильное выделение1"/>
    <w:basedOn w:val="a1"/>
    <w:qFormat/>
    <w:rsid w:val="00075C9D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1"/>
    <w:qFormat/>
    <w:rsid w:val="00075C9D"/>
    <w:rPr>
      <w:sz w:val="24"/>
      <w:szCs w:val="24"/>
      <w:u w:val="single"/>
    </w:rPr>
  </w:style>
  <w:style w:type="character" w:customStyle="1" w:styleId="1a">
    <w:name w:val="Сильная ссылка1"/>
    <w:basedOn w:val="a1"/>
    <w:qFormat/>
    <w:rsid w:val="00075C9D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1"/>
    <w:qFormat/>
    <w:rsid w:val="00075C9D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1"/>
    <w:rsid w:val="00075C9D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1"/>
    <w:rsid w:val="00075C9D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1"/>
    <w:rsid w:val="00075C9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1"/>
    <w:rsid w:val="00075C9D"/>
  </w:style>
  <w:style w:type="character" w:customStyle="1" w:styleId="c0">
    <w:name w:val="c0"/>
    <w:basedOn w:val="a1"/>
    <w:rsid w:val="00075C9D"/>
  </w:style>
  <w:style w:type="character" w:customStyle="1" w:styleId="FontStyle93">
    <w:name w:val="Font Style93"/>
    <w:uiPriority w:val="99"/>
    <w:rsid w:val="00075C9D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TitleChar">
    <w:name w:val="Title Char"/>
    <w:basedOn w:val="a1"/>
    <w:locked/>
    <w:rsid w:val="00075C9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5">
    <w:name w:val="Знак Знак3"/>
    <w:basedOn w:val="a1"/>
    <w:rsid w:val="00075C9D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2a">
    <w:name w:val="Знак Знак2"/>
    <w:basedOn w:val="a1"/>
    <w:rsid w:val="00075C9D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aff7">
    <w:name w:val="Знак Знак"/>
    <w:basedOn w:val="a1"/>
    <w:rsid w:val="00075C9D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2">
    <w:name w:val="Знак Знак4"/>
    <w:rsid w:val="00075C9D"/>
    <w:rPr>
      <w:rFonts w:ascii="Arial" w:hAnsi="Arial" w:cs="Arial" w:hint="default"/>
      <w:b/>
      <w:bCs/>
      <w:kern w:val="28"/>
      <w:sz w:val="32"/>
      <w:szCs w:val="32"/>
      <w:lang w:val="ru-RU" w:eastAsia="ru-RU" w:bidi="ar-SA"/>
    </w:rPr>
  </w:style>
  <w:style w:type="character" w:customStyle="1" w:styleId="c28">
    <w:name w:val="c28"/>
    <w:basedOn w:val="a1"/>
    <w:rsid w:val="00075C9D"/>
  </w:style>
  <w:style w:type="character" w:customStyle="1" w:styleId="c5">
    <w:name w:val="c5"/>
    <w:basedOn w:val="a1"/>
    <w:rsid w:val="00075C9D"/>
  </w:style>
  <w:style w:type="character" w:customStyle="1" w:styleId="c141">
    <w:name w:val="c141"/>
    <w:basedOn w:val="a1"/>
    <w:rsid w:val="00075C9D"/>
  </w:style>
  <w:style w:type="table" w:styleId="aff8">
    <w:name w:val="Table Grid"/>
    <w:basedOn w:val="a2"/>
    <w:uiPriority w:val="59"/>
    <w:rsid w:val="00075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basedOn w:val="a1"/>
    <w:link w:val="53"/>
    <w:locked/>
    <w:rsid w:val="00C31B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C31B12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B767-02E5-47F6-9D86-9397F5DE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Илья</cp:lastModifiedBy>
  <cp:revision>12</cp:revision>
  <cp:lastPrinted>2018-04-12T15:16:00Z</cp:lastPrinted>
  <dcterms:created xsi:type="dcterms:W3CDTF">2017-08-23T16:41:00Z</dcterms:created>
  <dcterms:modified xsi:type="dcterms:W3CDTF">2019-09-09T18:41:00Z</dcterms:modified>
</cp:coreProperties>
</file>