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3D3338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C6E6BD" wp14:editId="068EAD3E">
            <wp:simplePos x="0" y="0"/>
            <wp:positionH relativeFrom="column">
              <wp:posOffset>-539915</wp:posOffset>
            </wp:positionH>
            <wp:positionV relativeFrom="paragraph">
              <wp:posOffset>-720891</wp:posOffset>
            </wp:positionV>
            <wp:extent cx="7633252" cy="10806930"/>
            <wp:effectExtent l="0" t="0" r="0" b="0"/>
            <wp:wrapNone/>
            <wp:docPr id="1" name="Рисунок 1" descr="C:\Users\Ирина\Desktop\обложка\физра\Жшоаыу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Жшоаыув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2" cy="108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3D3338" w:rsidRDefault="003D3338">
      <w:pPr>
        <w:spacing w:line="360" w:lineRule="auto"/>
        <w:jc w:val="center"/>
        <w:rPr>
          <w:b/>
          <w:sz w:val="28"/>
          <w:szCs w:val="28"/>
        </w:rPr>
      </w:pPr>
    </w:p>
    <w:p w:rsidR="009117B8" w:rsidRDefault="003D6B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117B8" w:rsidRDefault="003D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физической культуры в начальной школе направлено достижение следующей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разносторонне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9117B8" w:rsidRDefault="003D6BC7">
      <w:pPr>
        <w:spacing w:line="360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которой соответственно вытекают следующие </w:t>
      </w:r>
      <w:r>
        <w:rPr>
          <w:rFonts w:eastAsia="MS Mincho"/>
          <w:b/>
          <w:sz w:val="28"/>
          <w:szCs w:val="28"/>
        </w:rPr>
        <w:t>задачи: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>
        <w:rPr>
          <w:sz w:val="28"/>
          <w:szCs w:val="28"/>
        </w:rPr>
        <w:softHyphen/>
        <w:t>ственному и социальному развитию, успешному обучению;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овладение школой движений;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sz w:val="28"/>
          <w:szCs w:val="28"/>
        </w:rPr>
        <w:softHyphen/>
        <w:t>национных и кондиционных) способностей;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выработка представлений об основных видах спорта, сна</w:t>
      </w:r>
      <w:r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установки на сохранение и укрепление здо</w:t>
      </w:r>
      <w:r>
        <w:rPr>
          <w:sz w:val="28"/>
          <w:szCs w:val="28"/>
        </w:rPr>
        <w:softHyphen/>
        <w:t>ровья, навыков здорового и безопасного образа жизни;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>
        <w:rPr>
          <w:sz w:val="28"/>
          <w:szCs w:val="28"/>
        </w:rPr>
        <w:softHyphen/>
        <w:t xml:space="preserve">бодное время на основе </w:t>
      </w:r>
      <w:r>
        <w:rPr>
          <w:sz w:val="28"/>
          <w:szCs w:val="28"/>
        </w:rPr>
        <w:lastRenderedPageBreak/>
        <w:t>формирования интересов к определён</w:t>
      </w:r>
      <w:r>
        <w:rPr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sz w:val="28"/>
          <w:szCs w:val="28"/>
        </w:rPr>
        <w:softHyphen/>
        <w:t>ложенности к тем или иным видам спорта;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sz w:val="28"/>
          <w:szCs w:val="28"/>
        </w:rPr>
        <w:softHyphen/>
        <w:t>витию психических процессов (представления, памяти, мыш</w:t>
      </w:r>
      <w:r>
        <w:rPr>
          <w:sz w:val="28"/>
          <w:szCs w:val="28"/>
        </w:rPr>
        <w:softHyphen/>
        <w:t>ления и др.) в ходе двигательной деятельности.</w:t>
      </w:r>
    </w:p>
    <w:p w:rsidR="009117B8" w:rsidRDefault="003D6BC7">
      <w:pPr>
        <w:pStyle w:val="a8"/>
      </w:pPr>
      <w:r>
        <w:t xml:space="preserve"> </w:t>
      </w:r>
    </w:p>
    <w:p w:rsidR="009117B8" w:rsidRDefault="003D6BC7">
      <w:pPr>
        <w:pStyle w:val="a8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различных видов                              образовательной деятельности</w:t>
      </w:r>
    </w:p>
    <w:p w:rsidR="009117B8" w:rsidRDefault="003D6BC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– </w:t>
      </w:r>
      <w:r>
        <w:rPr>
          <w:b/>
          <w:sz w:val="28"/>
          <w:szCs w:val="28"/>
        </w:rPr>
        <w:t xml:space="preserve">практический курс </w:t>
      </w:r>
      <w:r>
        <w:rPr>
          <w:sz w:val="28"/>
          <w:szCs w:val="28"/>
        </w:rPr>
        <w:t>осуществляется устно.</w:t>
      </w:r>
    </w:p>
    <w:p w:rsidR="009117B8" w:rsidRDefault="003D6BC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 </w:t>
      </w:r>
    </w:p>
    <w:p w:rsidR="009117B8" w:rsidRDefault="003D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7B8" w:rsidRDefault="009117B8">
      <w:pPr>
        <w:spacing w:line="360" w:lineRule="auto"/>
        <w:jc w:val="both"/>
        <w:rPr>
          <w:sz w:val="28"/>
          <w:szCs w:val="28"/>
        </w:rPr>
      </w:pPr>
    </w:p>
    <w:p w:rsidR="009117B8" w:rsidRDefault="003D6BC7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Планируемые предметные результаты освоения учебного предмета</w:t>
      </w:r>
    </w:p>
    <w:p w:rsidR="009117B8" w:rsidRDefault="003D6BC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Предметные:</w:t>
      </w:r>
    </w:p>
    <w:p w:rsidR="009117B8" w:rsidRDefault="003D6BC7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изучения темы, </w:t>
      </w:r>
      <w:r>
        <w:rPr>
          <w:b/>
          <w:bCs/>
          <w:color w:val="000000"/>
          <w:sz w:val="28"/>
          <w:szCs w:val="28"/>
        </w:rPr>
        <w:t>учащиеся научатся:</w:t>
      </w:r>
    </w:p>
    <w:p w:rsidR="009117B8" w:rsidRDefault="003D6BC7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Называть движения, которые выполняют люди на рисунке;</w:t>
      </w:r>
    </w:p>
    <w:p w:rsidR="009117B8" w:rsidRDefault="003D6BC7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9117B8" w:rsidRDefault="003D6BC7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Раскрывать понятие «физическая культура»; анализировать положительное влияние ее компонентов на укрепление здоровья и развитие человека;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Выполнять разминку, направленную на развитие координации движений;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Соблюдать личную гигиену;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Удерживать дистанцию, темп, ритм;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Различать разные виды спорта;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Держать осанку;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Выполнять комплексы упражнений, направленные на формирование правильной осанки.</w:t>
      </w:r>
    </w:p>
    <w:p w:rsidR="009117B8" w:rsidRDefault="003D6B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Учащиеся получат возможность научиться: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Составлять комплекс утренней зарядки;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Участвовать в диалоге на уроке;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Слушать и понимать других;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Пересказывать тексты по истории физической культуры;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Сравнивать физкультуру и спорт эпохи Античности с современными физкультурой и спортом;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Объяснять смысл символики и ритуалов Олимпийских игр;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Определять цель возрождения Олимпийских игр;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Называть известных российских и зарубежных чемпионов Олимпийских игр;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Правильно выполнять правила личной гигиены;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Давать оценку своему уровню личной гигиены с помощью тестового задания «Проверь себя».</w:t>
      </w:r>
    </w:p>
    <w:p w:rsidR="009117B8" w:rsidRDefault="009117B8">
      <w:pPr>
        <w:spacing w:line="360" w:lineRule="auto"/>
      </w:pPr>
    </w:p>
    <w:p w:rsidR="009117B8" w:rsidRDefault="003D6BC7">
      <w:pPr>
        <w:spacing w:line="360" w:lineRule="auto"/>
        <w:rPr>
          <w:b/>
          <w:bCs/>
          <w:sz w:val="32"/>
          <w:szCs w:val="32"/>
        </w:rPr>
      </w:pPr>
      <w:bookmarkStart w:id="1" w:name="__DdeLink__7531_1807653020"/>
      <w:r>
        <w:rPr>
          <w:b/>
          <w:bCs/>
          <w:sz w:val="32"/>
          <w:szCs w:val="32"/>
        </w:rPr>
        <w:t>Метапредметные результаты:</w:t>
      </w:r>
    </w:p>
    <w:p w:rsidR="009117B8" w:rsidRDefault="003D6BC7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научатся: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способностью принимать и сохранять цели и задачи учебной деятельности: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-формирование умение планировать, контролировать и оценивать учебные действия в </w:t>
      </w:r>
      <w:proofErr w:type="spellStart"/>
      <w:r>
        <w:rPr>
          <w:color w:val="000000"/>
          <w:sz w:val="28"/>
          <w:szCs w:val="28"/>
        </w:rPr>
        <w:t>соответстсвии</w:t>
      </w:r>
      <w:proofErr w:type="spellEnd"/>
      <w:r>
        <w:rPr>
          <w:color w:val="000000"/>
          <w:sz w:val="28"/>
          <w:szCs w:val="28"/>
        </w:rPr>
        <w:t xml:space="preserve"> с поставленной </w:t>
      </w:r>
      <w:proofErr w:type="spellStart"/>
      <w:r>
        <w:rPr>
          <w:color w:val="000000"/>
          <w:sz w:val="28"/>
          <w:szCs w:val="28"/>
        </w:rPr>
        <w:t>зазачей</w:t>
      </w:r>
      <w:proofErr w:type="spellEnd"/>
      <w:r>
        <w:rPr>
          <w:color w:val="000000"/>
          <w:sz w:val="28"/>
          <w:szCs w:val="28"/>
        </w:rPr>
        <w:t xml:space="preserve"> и условия ее реализации: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-общие цели и пути и их достижение.</w:t>
      </w:r>
    </w:p>
    <w:p w:rsidR="009117B8" w:rsidRDefault="003D6BC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наиболее эффективные способы достижения результата: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-овладение начальными сведениями о сущности и особенностях объектов: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процессов и явлений действительности в соответствии с содержанием конкретного учебного предмета.</w:t>
      </w:r>
    </w:p>
    <w:p w:rsidR="009117B8" w:rsidRDefault="003D6BC7">
      <w:pPr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Личностные результаты:</w:t>
      </w:r>
    </w:p>
    <w:p w:rsidR="009117B8" w:rsidRDefault="003D6BC7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учащихся будут сформированы: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чувства гордости за свою Родину: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уважительного отношения  к культуре других народов: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развитие </w:t>
      </w:r>
      <w:proofErr w:type="spellStart"/>
      <w:r>
        <w:rPr>
          <w:color w:val="000000"/>
          <w:sz w:val="28"/>
          <w:szCs w:val="28"/>
        </w:rPr>
        <w:t>мативов</w:t>
      </w:r>
      <w:proofErr w:type="spellEnd"/>
      <w:r>
        <w:rPr>
          <w:color w:val="000000"/>
          <w:sz w:val="28"/>
          <w:szCs w:val="28"/>
        </w:rPr>
        <w:t xml:space="preserve"> учебной деятельности и осознание личностного смысла учения, принятие и освоение социальной роли обучающихся: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отзывчивости.</w:t>
      </w:r>
    </w:p>
    <w:p w:rsidR="009117B8" w:rsidRDefault="003D6BC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учащихся могут быть сформированы: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самостоятельности и личной ответственности за свои поступки:</w:t>
      </w:r>
    </w:p>
    <w:p w:rsidR="009117B8" w:rsidRDefault="003D6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End w:id="1"/>
      <w:r>
        <w:rPr>
          <w:color w:val="000000"/>
          <w:sz w:val="28"/>
          <w:szCs w:val="28"/>
        </w:rPr>
        <w:t>формирование установки на безопасный, ЗОЖ.</w:t>
      </w:r>
    </w:p>
    <w:p w:rsidR="009117B8" w:rsidRDefault="003D6BC7">
      <w:pPr>
        <w:tabs>
          <w:tab w:val="left" w:pos="709"/>
          <w:tab w:val="left" w:pos="1134"/>
        </w:tabs>
        <w:spacing w:line="360" w:lineRule="auto"/>
        <w:ind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деятельности.</w:t>
      </w:r>
    </w:p>
    <w:p w:rsidR="009117B8" w:rsidRDefault="003D6BC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Знания о физической культуре (3ч)   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Организационно-методические указания. Возникновение физической культуры и спорта. Олимпийские игры. Что такое физическая культура? Темп и ритм. Личная гигиена человека.</w:t>
      </w:r>
    </w:p>
    <w:p w:rsidR="009117B8" w:rsidRDefault="003D6B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Гимнастика с элементами акробатики (18ч)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Тестирование наклона вперед из положения стоя. 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Тестирование подъема туловища из положения лежа за 30 с. 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Тестирование подтягивания на низкой перекладине из виса лежа. 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Тестирование виса на время.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Стихотворное сопровождение на уроках. Стихотворное сопровождение как элемент развития координации движений. 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Перекаты. Разновидности перекатов. Техника выполнения кувырка вперед. Кувырок вперед. Стойка на лопатках, «мост». Стойка на лопатках, «мост» - совершенствование. Стойка на голове. Лазанье по гимнастической стенке. </w:t>
      </w:r>
      <w:proofErr w:type="spellStart"/>
      <w:r>
        <w:rPr>
          <w:sz w:val="28"/>
          <w:szCs w:val="28"/>
        </w:rPr>
        <w:t>Перелезанные</w:t>
      </w:r>
      <w:proofErr w:type="spellEnd"/>
      <w:r>
        <w:rPr>
          <w:sz w:val="28"/>
          <w:szCs w:val="28"/>
        </w:rPr>
        <w:t xml:space="preserve"> на гимнастической стенке. Висы не перекладине. Круговая тренировка.  Прыжки со скакалкой. Прыжки в скакалку. Круговая тренировка. Вис углом и вис согнувшись на гимнастических кольцах. Вис прогнувшись на гимнастических кольцах. Переворот назад и вперед на гимнастических кольцах. Вращение обруча. Обруч – учимся им управлять. Круговая тренировка. Лазанье по канату. Прохождение полосы препятствий. Прохождение усложненной полосы препятствий. Тестирование виса на </w:t>
      </w:r>
      <w:r>
        <w:rPr>
          <w:sz w:val="28"/>
          <w:szCs w:val="28"/>
        </w:rPr>
        <w:lastRenderedPageBreak/>
        <w:t>время. Тестирование наклона вперед из положения стоя. Тестирование подтягивания на низкой перекладине. Тестирование подъема туловища за 30 с.</w:t>
      </w:r>
    </w:p>
    <w:p w:rsidR="009117B8" w:rsidRDefault="003D6B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Легкая атлетика (15ч)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Тестирование бега на 30 м с высокого старта. Техника челночного бега. Тестирование челночного бега 3 х 10 м. Тестирование метания мешочка на дальность. Тестирование метания малого мяча на точность. Тестирование прыжка в длину с места. Техника прыжка в высоту с прямого разбега. Прыжок в высоту с прямого разбега. Прыжок в высоту спиной вперед. Прыжки в высоту. Бросок набивного мяча от груди. Бросок набивного мяча снизу. Тестирование прыжка в длину с места. Техника метания на точность Тестирование метания малого мяча на точность. Беговые упражнения. Тестирование бега на 30 м с высокого старта. Тестирование челночного бега 3 х 10 м. Тестирование метания мешочка на дальность.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Подвижные игры (20ч)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sz w:val="28"/>
          <w:szCs w:val="28"/>
        </w:rPr>
        <w:t>Колдунчики</w:t>
      </w:r>
      <w:proofErr w:type="spellEnd"/>
      <w:r>
        <w:rPr>
          <w:sz w:val="28"/>
          <w:szCs w:val="28"/>
        </w:rPr>
        <w:t>», «Мышеловка», «Салки», «Салки с домиками», «Два Мороза»,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>
        <w:rPr>
          <w:sz w:val="28"/>
          <w:szCs w:val="28"/>
        </w:rPr>
        <w:t>Антивышибалы</w:t>
      </w:r>
      <w:proofErr w:type="spellEnd"/>
      <w:r>
        <w:rPr>
          <w:sz w:val="28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«Бросай далеко, собирай быстрее», «Игра в птиц», «Игра в птиц с мячом», «День и ночь»;  ловля и броски мяча в парах, ведение мяча правой и левой рукой, броски мяча через волейбольную сетку.</w:t>
      </w:r>
    </w:p>
    <w:p w:rsidR="009117B8" w:rsidRDefault="003D6B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Лыжная подготовка (12часов)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 – 4.2. Ступающий и скользящий шаг на лыжах без лыжных палок.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4.3. Ступающий и скользящий шаг на лыжах с лыжными палками.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Попеременный и одновременный </w:t>
      </w:r>
      <w:proofErr w:type="spellStart"/>
      <w:r>
        <w:rPr>
          <w:sz w:val="28"/>
          <w:szCs w:val="28"/>
        </w:rPr>
        <w:t>двухшажный</w:t>
      </w:r>
      <w:proofErr w:type="spellEnd"/>
      <w:r>
        <w:rPr>
          <w:sz w:val="28"/>
          <w:szCs w:val="28"/>
        </w:rPr>
        <w:t xml:space="preserve"> ход на лыжах.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 Попеременный одношажный ход на лыжах.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4.6. – 4.7. Одновременный одношажный ход на лыжах.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4.8. – 4.9. Подъем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 и «елочкой», спуск в основной стойке на лыжах.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4.10. Подъем на склон «лесенкой» и торможение «плугом» на лыжах.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4.11. – 4.12. Передвижение и спуск на лыжах «змейкой».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4.13. Подвижная игра на лыжах «Накаты».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4.14. Подвижная игра на лыжах «Подними предмет».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4.15. – 4. 16. Прохождение дистанции 2 км на лыжах.</w:t>
      </w: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4.17. Контрольный урок по лыжной подготовке.</w:t>
      </w:r>
    </w:p>
    <w:p w:rsidR="009117B8" w:rsidRDefault="003D6B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Классическая методика выделяет следующие типы и формы уроков: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нового материала.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темы урока и тех целей, которые необходимо на нем достичь;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закрепление пройденного: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тестирования по закрепленному материалу6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путешествия по станциям здоровья: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теоретических знаний. Беседа о правилах поведения на спортивных площадках, в спортивном зале, правила поведения во время соревнований и т.д.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мониторинг физической подготовленности обучающихся: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игровые уроки:</w:t>
      </w:r>
    </w:p>
    <w:p w:rsidR="009117B8" w:rsidRDefault="003D6B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групповая технология (я имею ввиду, работа в группе)</w:t>
      </w:r>
    </w:p>
    <w:p w:rsidR="009117B8" w:rsidRDefault="003D6BC7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темы.</w:t>
      </w:r>
    </w:p>
    <w:p w:rsidR="009117B8" w:rsidRDefault="009117B8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117B8" w:rsidRDefault="003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материала по четвертям</w:t>
      </w:r>
    </w:p>
    <w:p w:rsidR="009117B8" w:rsidRDefault="009117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58"/>
        <w:gridCol w:w="1705"/>
        <w:gridCol w:w="2406"/>
      </w:tblGrid>
      <w:tr w:rsidR="009117B8"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Кол-во контрольных работ</w:t>
            </w:r>
          </w:p>
        </w:tc>
      </w:tr>
      <w:tr w:rsidR="009117B8"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both"/>
            </w:pPr>
            <w:r>
              <w:t>Знания о физической культуре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</w:pPr>
            <w:r>
              <w:t>3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</w:pPr>
          </w:p>
        </w:tc>
      </w:tr>
      <w:tr w:rsidR="009117B8"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both"/>
            </w:pPr>
            <w:r>
              <w:lastRenderedPageBreak/>
              <w:t>Гимнастика с элементами акробатики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</w:pPr>
            <w:r>
              <w:t>18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</w:pPr>
          </w:p>
        </w:tc>
      </w:tr>
      <w:tr w:rsidR="009117B8"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both"/>
            </w:pPr>
            <w:r>
              <w:t>Легкая атлетика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</w:pPr>
            <w:r>
              <w:t>15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</w:pPr>
          </w:p>
        </w:tc>
      </w:tr>
      <w:tr w:rsidR="009117B8"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both"/>
            </w:pPr>
            <w:r>
              <w:t>Подвижные игры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</w:pPr>
            <w:r>
              <w:t>20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</w:pPr>
          </w:p>
        </w:tc>
      </w:tr>
      <w:tr w:rsidR="009117B8"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both"/>
            </w:pPr>
            <w:r>
              <w:t>Лыжная подготовка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</w:pPr>
          </w:p>
        </w:tc>
      </w:tr>
      <w:tr w:rsidR="009117B8"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</w:pPr>
            <w:r>
              <w:t>68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</w:pPr>
          </w:p>
        </w:tc>
      </w:tr>
    </w:tbl>
    <w:p w:rsidR="009117B8" w:rsidRDefault="009117B8">
      <w:pPr>
        <w:jc w:val="center"/>
        <w:rPr>
          <w:b/>
          <w:sz w:val="28"/>
          <w:szCs w:val="28"/>
        </w:rPr>
      </w:pPr>
    </w:p>
    <w:p w:rsidR="009117B8" w:rsidRDefault="003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материала по четвертям</w:t>
      </w:r>
    </w:p>
    <w:p w:rsidR="009117B8" w:rsidRDefault="009117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21"/>
        <w:gridCol w:w="1051"/>
        <w:gridCol w:w="1499"/>
        <w:gridCol w:w="1499"/>
        <w:gridCol w:w="1499"/>
        <w:gridCol w:w="1500"/>
      </w:tblGrid>
      <w:tr w:rsidR="009117B8"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117B8"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9117B8"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17B8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szCs w:val="28"/>
              </w:rPr>
            </w:pPr>
            <w:r>
              <w:rPr>
                <w:szCs w:val="28"/>
              </w:rPr>
              <w:t>Знания по физической культуре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</w:tr>
      <w:tr w:rsidR="009117B8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szCs w:val="28"/>
              </w:rPr>
            </w:pPr>
            <w:r>
              <w:rPr>
                <w:szCs w:val="28"/>
              </w:rPr>
              <w:t>Гимнастика с элементами акробатики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</w:tr>
      <w:tr w:rsidR="009117B8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17B8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szCs w:val="28"/>
              </w:rPr>
            </w:pPr>
            <w:r>
              <w:rPr>
                <w:szCs w:val="28"/>
              </w:rPr>
              <w:t>Лыжная подготовка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</w:tr>
      <w:tr w:rsidR="009117B8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szCs w:val="28"/>
              </w:rPr>
            </w:pPr>
            <w:r>
              <w:rPr>
                <w:szCs w:val="28"/>
              </w:rPr>
              <w:t>Подвижные и спортивные игры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17B8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7B8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9117B8" w:rsidRDefault="009117B8">
      <w:pPr>
        <w:rPr>
          <w:b/>
          <w:sz w:val="28"/>
          <w:szCs w:val="28"/>
        </w:rPr>
      </w:pPr>
    </w:p>
    <w:p w:rsidR="009117B8" w:rsidRDefault="009117B8">
      <w:pPr>
        <w:tabs>
          <w:tab w:val="left" w:pos="3675"/>
        </w:tabs>
        <w:rPr>
          <w:b/>
          <w:sz w:val="28"/>
          <w:szCs w:val="28"/>
        </w:rPr>
      </w:pPr>
    </w:p>
    <w:p w:rsidR="009117B8" w:rsidRDefault="003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9117B8" w:rsidRDefault="003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1-х классов на 2017-2018 учебный год.</w:t>
      </w:r>
    </w:p>
    <w:p w:rsidR="009117B8" w:rsidRDefault="009117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7"/>
        <w:gridCol w:w="6379"/>
        <w:gridCol w:w="1839"/>
      </w:tblGrid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урока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урока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9117B8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четверть (18ч)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b/>
              </w:rPr>
            </w:pPr>
            <w:r>
              <w:t xml:space="preserve">Организационно – методические указания. </w:t>
            </w:r>
            <w:r>
              <w:rPr>
                <w:b/>
              </w:rPr>
              <w:t>Теория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>.</w:t>
            </w:r>
            <w:r>
              <w:t xml:space="preserve"> Тестирование бега на 30м. с высокого старта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Техника челночного бега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техники челночного бега</w:t>
            </w:r>
          </w:p>
          <w:p w:rsidR="009117B8" w:rsidRDefault="003D6BC7">
            <w:r>
              <w:t>3х10м.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b/>
              </w:rPr>
            </w:pPr>
            <w:r>
              <w:t xml:space="preserve">Возникновение физической культуры и спорта. </w:t>
            </w:r>
            <w:r>
              <w:rPr>
                <w:b/>
              </w:rPr>
              <w:t>Теория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>.</w:t>
            </w:r>
            <w:r>
              <w:t xml:space="preserve"> Тестирование метания мешочка на дальность.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Подвижные игры.</w:t>
            </w:r>
            <w:r>
              <w:t xml:space="preserve"> Русская народная подвижная игра «Горелки»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Сентябрь - </w:t>
            </w:r>
            <w:r>
              <w:rPr>
                <w:szCs w:val="28"/>
              </w:rPr>
              <w:t>октябрь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b/>
              </w:rPr>
            </w:pPr>
            <w:r>
              <w:t xml:space="preserve">Олимпийские игры. </w:t>
            </w:r>
            <w:r>
              <w:rPr>
                <w:b/>
              </w:rPr>
              <w:t>Теория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Подвижные игры.</w:t>
            </w:r>
            <w:r>
              <w:t xml:space="preserve"> Подвижная игра «Мышеловка»: Темп и ритм.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>.</w:t>
            </w:r>
            <w:r>
              <w:t xml:space="preserve"> Тестирование метания малого мяча на точность.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прыжка в длину с места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Гимнастика с элементами акробатики.</w:t>
            </w:r>
            <w:r>
              <w:t xml:space="preserve"> Тестирование наклона вперед из положения стоя.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подъема туловища из положения, лежа за 30сек.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подтягивания, на низкой перекладине из виса лежа согнувшись.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виса на время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Подвижные игры.</w:t>
            </w:r>
            <w:r>
              <w:t xml:space="preserve"> Ловля и броски мяча в парах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Подвижная игра «Осада города»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Подвижная игра «Ночная охота»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четверть (14ч)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Гимнастика с элементами акробатики.</w:t>
            </w:r>
            <w:r>
              <w:t xml:space="preserve"> Перекаты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Разновидности перекатов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 xml:space="preserve">Техника выполнения кувырка вперед. 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Кувырок вперед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Стойка на лопатках, «мост»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Стойка на лопатках, «мост» - совершенствование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Стойка на голове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Лазанье по гимнастической стенке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roofErr w:type="spellStart"/>
            <w:r>
              <w:t>Перелезание</w:t>
            </w:r>
            <w:proofErr w:type="spellEnd"/>
            <w:r>
              <w:t xml:space="preserve"> по гимнастической стенке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Висы на перекладине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Круговая тренировка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Прыжки со скакалкой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Прыжки в скакалку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Круговая тренировка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rPr>
                <w:b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b/>
                <w:sz w:val="22"/>
                <w:szCs w:val="18"/>
              </w:rPr>
              <w:t>3 четверть (30 часов)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Лыжная подготовка.</w:t>
            </w:r>
            <w:r>
              <w:t xml:space="preserve"> Организационно-методическими требованиями, применяемые на уроках, посвященных лыжной подготовке: ступающий шаг на лыжах без палок.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Скользящий шаг на лыжах без палок.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Повороты переступанием на лыжах без палок.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Ступающий   шаг на лыжах с палками.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Скользящий шаг на лыжах с палками.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Поворот переступанием на лыжах с палками.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Подъем и спуск под уклон на лыжах без палок.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Подъем и спуск под уклон на лыжах с палок.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Прохождение дистанции 1 км на лыжах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Скользящий шаг на лыжах «змейкой»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Прохождение дистанции 1.5 км на лыжах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Контрольный урок по лыжной подготовке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Подвижные игры.</w:t>
            </w:r>
            <w:r>
              <w:t xml:space="preserve"> Подвижная игра «Белочка-защитница»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Броски и ловля мяча в парах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Броски и ловля мяча в парах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Ведение мяча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Ведение мяча в движении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Эстафеты с мячом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четверть (18ч)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Подвижные</w:t>
            </w:r>
            <w:r>
              <w:t xml:space="preserve"> игры с мячом.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Броски мяча через волейбольную сетку.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Точность бросков мяча через волейбольную сетку.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Подвижная игра «Вышибалы через сетку»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Броски мяча через волейбольную сетку с дальних дистанций.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Подвижная игра «Точно в цель»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>.</w:t>
            </w:r>
            <w:r>
              <w:t xml:space="preserve"> Бросок набивного мяча от груди.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Бросок набивного мяча снизу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прыжка в длину с места.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- май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метания на точность.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метания малого мяча на точность.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 xml:space="preserve">Беговые упражнения. 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бега на 30м с высокого старта.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челночного бега 3х10м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Тестирование метания мешочка на дальность.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rPr>
                <w:b/>
              </w:rPr>
              <w:t>Подвижные</w:t>
            </w:r>
            <w:r>
              <w:t xml:space="preserve"> игры для зала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Командная подвижная игра «Хвостики»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9117B8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3D6BC7">
            <w:r>
              <w:t>Командные подвижные игры.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17B8" w:rsidRDefault="009117B8">
            <w:pPr>
              <w:jc w:val="center"/>
              <w:rPr>
                <w:b/>
                <w:szCs w:val="28"/>
              </w:rPr>
            </w:pPr>
          </w:p>
        </w:tc>
      </w:tr>
    </w:tbl>
    <w:p w:rsidR="009117B8" w:rsidRDefault="009117B8">
      <w:pPr>
        <w:jc w:val="center"/>
        <w:rPr>
          <w:b/>
          <w:sz w:val="28"/>
          <w:szCs w:val="28"/>
        </w:rPr>
      </w:pPr>
    </w:p>
    <w:p w:rsidR="009117B8" w:rsidRDefault="009117B8">
      <w:pPr>
        <w:rPr>
          <w:sz w:val="28"/>
          <w:szCs w:val="28"/>
        </w:rPr>
      </w:pPr>
    </w:p>
    <w:p w:rsidR="009117B8" w:rsidRDefault="003D6BC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характеристика видов деятельности учащихся включена в календарно-тематическое планирование.</w:t>
      </w:r>
    </w:p>
    <w:p w:rsidR="009117B8" w:rsidRDefault="009117B8">
      <w:pPr>
        <w:rPr>
          <w:sz w:val="28"/>
          <w:szCs w:val="28"/>
        </w:rPr>
      </w:pPr>
    </w:p>
    <w:p w:rsidR="009117B8" w:rsidRDefault="003D6BC7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в связи с погодными условиями уроки по лыжной подготовке, с 33 – 44 заменяются подвижными и спортивными играми (при необходимости).</w:t>
      </w:r>
    </w:p>
    <w:p w:rsidR="009117B8" w:rsidRDefault="009117B8">
      <w:pPr>
        <w:tabs>
          <w:tab w:val="left" w:pos="7185"/>
        </w:tabs>
        <w:rPr>
          <w:sz w:val="28"/>
          <w:szCs w:val="28"/>
        </w:rPr>
      </w:pPr>
    </w:p>
    <w:p w:rsidR="009117B8" w:rsidRDefault="009117B8">
      <w:pPr>
        <w:spacing w:line="360" w:lineRule="auto"/>
        <w:rPr>
          <w:b/>
          <w:sz w:val="28"/>
          <w:szCs w:val="32"/>
        </w:rPr>
      </w:pPr>
    </w:p>
    <w:p w:rsidR="009117B8" w:rsidRDefault="009117B8"/>
    <w:p w:rsidR="009117B8" w:rsidRDefault="009117B8"/>
    <w:sectPr w:rsidR="009117B8" w:rsidSect="009117B8">
      <w:pgSz w:w="11906" w:h="16838"/>
      <w:pgMar w:top="1135" w:right="1702" w:bottom="1135" w:left="851" w:header="0" w:footer="0" w:gutter="0"/>
      <w:pgBorders w:offsetFrom="page">
        <w:top w:val="threeDEmboss" w:sz="18" w:space="24" w:color="00000A"/>
        <w:left w:val="threeDEmboss" w:sz="18" w:space="26" w:color="00000A"/>
        <w:bottom w:val="threeDEngrave" w:sz="18" w:space="24" w:color="00000A"/>
        <w:right w:val="threeDEngrave" w:sz="18" w:space="2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B8"/>
    <w:rsid w:val="003D3338"/>
    <w:rsid w:val="003D6BC7"/>
    <w:rsid w:val="009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8FD3"/>
  <w15:docId w15:val="{EC5EA67F-EBA3-4558-A821-5E2B959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5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444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rsid w:val="009117B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9117B8"/>
    <w:pPr>
      <w:spacing w:after="140" w:line="288" w:lineRule="auto"/>
    </w:pPr>
  </w:style>
  <w:style w:type="paragraph" w:styleId="a5">
    <w:name w:val="List"/>
    <w:basedOn w:val="a4"/>
    <w:rsid w:val="009117B8"/>
    <w:rPr>
      <w:rFonts w:cs="Droid Sans Devanagari"/>
    </w:rPr>
  </w:style>
  <w:style w:type="paragraph" w:styleId="a6">
    <w:name w:val="Title"/>
    <w:basedOn w:val="a"/>
    <w:rsid w:val="009117B8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9117B8"/>
    <w:pPr>
      <w:suppressLineNumbers/>
    </w:pPr>
    <w:rPr>
      <w:rFonts w:cs="Droid Sans Devanagari"/>
    </w:rPr>
  </w:style>
  <w:style w:type="paragraph" w:styleId="a8">
    <w:name w:val="No Spacing"/>
    <w:qFormat/>
    <w:rsid w:val="005C4E58"/>
    <w:pPr>
      <w:suppressAutoHyphens/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uiPriority w:val="99"/>
    <w:semiHidden/>
    <w:unhideWhenUsed/>
    <w:rsid w:val="0044443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C4E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2002</Words>
  <Characters>11415</Characters>
  <Application>Microsoft Office Word</Application>
  <DocSecurity>0</DocSecurity>
  <Lines>95</Lines>
  <Paragraphs>26</Paragraphs>
  <ScaleCrop>false</ScaleCrop>
  <Company>school9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Беляева</dc:creator>
  <cp:lastModifiedBy>Ирина</cp:lastModifiedBy>
  <cp:revision>11</cp:revision>
  <cp:lastPrinted>2018-01-28T08:26:00Z</cp:lastPrinted>
  <dcterms:created xsi:type="dcterms:W3CDTF">2017-06-28T13:01:00Z</dcterms:created>
  <dcterms:modified xsi:type="dcterms:W3CDTF">2018-04-19T08:49:00Z</dcterms:modified>
  <dc:language>ru-RU</dc:language>
</cp:coreProperties>
</file>