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2F2" w:rsidRPr="00F312F2" w:rsidRDefault="00F312F2" w:rsidP="00F312F2">
      <w:r w:rsidRPr="00F312F2">
        <w:t>“</w:t>
      </w:r>
      <w:r w:rsidRPr="00F312F2">
        <w:rPr>
          <w:i/>
          <w:iCs/>
        </w:rPr>
        <w:t>Язык – есть исповедь народа, в нём слышится его природа, его душа”</w:t>
      </w:r>
    </w:p>
    <w:p w:rsidR="00F312F2" w:rsidRPr="00F312F2" w:rsidRDefault="00F312F2" w:rsidP="00F312F2">
      <w:pPr>
        <w:jc w:val="right"/>
      </w:pPr>
      <w:proofErr w:type="spellStart"/>
      <w:r w:rsidRPr="00F312F2">
        <w:t>П.А.Вяземский</w:t>
      </w:r>
      <w:proofErr w:type="spellEnd"/>
    </w:p>
    <w:p w:rsidR="00F312F2" w:rsidRPr="00F312F2" w:rsidRDefault="00F312F2" w:rsidP="00F312F2">
      <w:pPr>
        <w:jc w:val="center"/>
      </w:pPr>
      <w:bookmarkStart w:id="0" w:name="_GoBack"/>
      <w:r w:rsidRPr="00F312F2">
        <w:rPr>
          <w:b/>
          <w:bCs/>
        </w:rPr>
        <w:t>Программа</w:t>
      </w:r>
    </w:p>
    <w:p w:rsidR="00F312F2" w:rsidRPr="00F312F2" w:rsidRDefault="00F312F2" w:rsidP="00F312F2">
      <w:pPr>
        <w:jc w:val="center"/>
      </w:pPr>
      <w:r w:rsidRPr="00F312F2">
        <w:rPr>
          <w:b/>
          <w:bCs/>
        </w:rPr>
        <w:t>элективного курса по английскому языку</w:t>
      </w:r>
    </w:p>
    <w:p w:rsidR="00F312F2" w:rsidRPr="00F312F2" w:rsidRDefault="00F312F2" w:rsidP="00F312F2">
      <w:pPr>
        <w:jc w:val="center"/>
      </w:pPr>
      <w:r w:rsidRPr="00F312F2">
        <w:rPr>
          <w:b/>
          <w:bCs/>
        </w:rPr>
        <w:t xml:space="preserve">Составлена </w:t>
      </w:r>
      <w:proofErr w:type="spellStart"/>
      <w:r w:rsidRPr="00F312F2">
        <w:rPr>
          <w:b/>
          <w:bCs/>
        </w:rPr>
        <w:t>Тренцовой</w:t>
      </w:r>
      <w:proofErr w:type="spellEnd"/>
      <w:r w:rsidRPr="00F312F2">
        <w:rPr>
          <w:b/>
          <w:bCs/>
        </w:rPr>
        <w:t xml:space="preserve"> И.В.</w:t>
      </w:r>
    </w:p>
    <w:bookmarkEnd w:id="0"/>
    <w:p w:rsidR="00F312F2" w:rsidRPr="00F312F2" w:rsidRDefault="00F312F2" w:rsidP="00F312F2">
      <w:r w:rsidRPr="00F312F2">
        <w:rPr>
          <w:b/>
          <w:bCs/>
        </w:rPr>
        <w:t>1. Пояснительная записка</w:t>
      </w:r>
    </w:p>
    <w:p w:rsidR="00F312F2" w:rsidRPr="00F312F2" w:rsidRDefault="00F312F2" w:rsidP="00F312F2">
      <w:r w:rsidRPr="00F312F2">
        <w:t xml:space="preserve">Основная цель обучения английскому языку как первому иностранному языку в российской школе – развитие у школьников способностей использовать иностранный язык как инструмент общения в диалоге культур и цивилизаций современного мира. Эта цель предполагает взаимосвязанное коммуникативное и социокультурное развитие школьников средствами иностранного языка для подготовки к межкультурному общению в сфере школьного и </w:t>
      </w:r>
      <w:proofErr w:type="spellStart"/>
      <w:r w:rsidRPr="00F312F2">
        <w:t>послешкольного</w:t>
      </w:r>
      <w:proofErr w:type="spellEnd"/>
      <w:r w:rsidRPr="00F312F2">
        <w:t xml:space="preserve"> образования.</w:t>
      </w:r>
    </w:p>
    <w:p w:rsidR="00F312F2" w:rsidRPr="00F312F2" w:rsidRDefault="00F312F2" w:rsidP="00F312F2">
      <w:r w:rsidRPr="00F312F2">
        <w:t>Общий объем элективного курса «Коммуникативная грамматика» составляет 34 часа (1 час в неделю).</w:t>
      </w:r>
    </w:p>
    <w:p w:rsidR="00F312F2" w:rsidRPr="00F312F2" w:rsidRDefault="00F312F2" w:rsidP="00F312F2">
      <w:r w:rsidRPr="00F312F2">
        <w:t>Курс предметно ориентирован, нацелен на формирование интереса к будущей профессии, связанной с использованием языка. На подготовительном этапе было проведено предварительное анкетирование учащихся. Проанализировав его результаты и изучив потребности класса был сделан вывод о необходимости создания программы данного элективного курса.</w:t>
      </w:r>
    </w:p>
    <w:p w:rsidR="00F312F2" w:rsidRPr="00F312F2" w:rsidRDefault="00F312F2" w:rsidP="00F312F2">
      <w:r w:rsidRPr="00F312F2">
        <w:t>Содержание курса ставит целью обеспечить систематизацию грамматического материала, усвоенного учащимися в предыдущие годы обучения, расширить знания учащихся активно использовать грамматические конструкции в повседневной иноязычной речи.</w:t>
      </w:r>
    </w:p>
    <w:p w:rsidR="00F312F2" w:rsidRPr="00F312F2" w:rsidRDefault="00F312F2" w:rsidP="00F312F2">
      <w:r w:rsidRPr="00F312F2">
        <w:t>Для повышения уровня образования учащихся предусматривается лекционная форма, практические занятия, выполнение самостоятельных работ, творческие задание, тестирование и т.д.</w:t>
      </w:r>
    </w:p>
    <w:p w:rsidR="00F312F2" w:rsidRPr="00F312F2" w:rsidRDefault="00F312F2" w:rsidP="00F312F2">
      <w:r w:rsidRPr="00F312F2">
        <w:lastRenderedPageBreak/>
        <w:t>Основная цель курса – предоставить возможность учащимся создать собственную образовательную траекторию, исходя из склонностей и профессиональных предпочтений учащихся.</w:t>
      </w:r>
    </w:p>
    <w:p w:rsidR="00F312F2" w:rsidRPr="00F312F2" w:rsidRDefault="00F312F2" w:rsidP="00F312F2">
      <w:r w:rsidRPr="00F312F2">
        <w:t>Основные задачи курса: сформировать навыки активного употребления в устной речи и чтении отдельных грамматических явлений, которые учащиеся должны узнавать и понимать при чтении.</w:t>
      </w:r>
    </w:p>
    <w:p w:rsidR="00F312F2" w:rsidRPr="00F312F2" w:rsidRDefault="00F312F2" w:rsidP="00F312F2">
      <w:r w:rsidRPr="00F312F2">
        <w:t>Решение столь сложных задач невозможно без обучения учащихся технологии языкового самообразования, предполагающего довольно высокий уровень владения языковыми структурами, сформированными грамматическими знаниями, а также обучение способности к самонаблюдению за своим языковым развитием.</w:t>
      </w:r>
    </w:p>
    <w:p w:rsidR="00F312F2" w:rsidRPr="00F312F2" w:rsidRDefault="00F312F2" w:rsidP="00F312F2">
      <w:r w:rsidRPr="00F312F2">
        <w:rPr>
          <w:b/>
          <w:bCs/>
        </w:rPr>
        <w:t>2. Содержание грамматического контроля.</w:t>
      </w:r>
    </w:p>
    <w:p w:rsidR="00F312F2" w:rsidRPr="00F312F2" w:rsidRDefault="00F312F2" w:rsidP="00F312F2">
      <w:r w:rsidRPr="00F312F2">
        <w:rPr>
          <w:b/>
          <w:bCs/>
        </w:rPr>
        <w:t>Формы, методы и приемы обучения.</w:t>
      </w:r>
    </w:p>
    <w:p w:rsidR="00F312F2" w:rsidRPr="00F312F2" w:rsidRDefault="00F312F2" w:rsidP="00F312F2">
      <w:r w:rsidRPr="00F312F2">
        <w:rPr>
          <w:b/>
          <w:bCs/>
        </w:rPr>
        <w:t>Формы контроля.</w:t>
      </w:r>
    </w:p>
    <w:p w:rsidR="00F312F2" w:rsidRPr="00F312F2" w:rsidRDefault="00F312F2" w:rsidP="00F312F2">
      <w:r w:rsidRPr="00F312F2">
        <w:t>Элективный курс «Коммуникативная грамматика предусматривает углубленное изучение следующих грамматических понятий и явлений:</w:t>
      </w:r>
    </w:p>
    <w:p w:rsidR="00F312F2" w:rsidRPr="00F312F2" w:rsidRDefault="00F312F2" w:rsidP="00F312F2">
      <w:pPr>
        <w:numPr>
          <w:ilvl w:val="0"/>
          <w:numId w:val="1"/>
        </w:numPr>
      </w:pPr>
      <w:r w:rsidRPr="00F312F2">
        <w:t>Артикли.</w:t>
      </w:r>
    </w:p>
    <w:p w:rsidR="00F312F2" w:rsidRPr="00F312F2" w:rsidRDefault="00F312F2" w:rsidP="00F312F2">
      <w:pPr>
        <w:numPr>
          <w:ilvl w:val="0"/>
          <w:numId w:val="1"/>
        </w:numPr>
      </w:pPr>
      <w:r w:rsidRPr="00F312F2">
        <w:t>Инфинитив. Герундий. (</w:t>
      </w:r>
      <w:proofErr w:type="spellStart"/>
      <w:r w:rsidRPr="00F312F2">
        <w:t>too</w:t>
      </w:r>
      <w:proofErr w:type="spellEnd"/>
      <w:r w:rsidRPr="00F312F2">
        <w:t>/</w:t>
      </w:r>
      <w:proofErr w:type="spellStart"/>
      <w:r w:rsidRPr="00F312F2">
        <w:t>enough</w:t>
      </w:r>
      <w:proofErr w:type="spellEnd"/>
      <w:r w:rsidRPr="00F312F2">
        <w:t>).</w:t>
      </w:r>
    </w:p>
    <w:p w:rsidR="00F312F2" w:rsidRPr="00F312F2" w:rsidRDefault="00F312F2" w:rsidP="00F312F2">
      <w:pPr>
        <w:numPr>
          <w:ilvl w:val="0"/>
          <w:numId w:val="1"/>
        </w:numPr>
      </w:pPr>
      <w:r w:rsidRPr="00F312F2">
        <w:t>Страдательный залог.</w:t>
      </w:r>
    </w:p>
    <w:p w:rsidR="00F312F2" w:rsidRPr="00F312F2" w:rsidRDefault="00F312F2" w:rsidP="00F312F2">
      <w:pPr>
        <w:numPr>
          <w:ilvl w:val="0"/>
          <w:numId w:val="1"/>
        </w:numPr>
      </w:pPr>
      <w:r w:rsidRPr="00F312F2">
        <w:t>Предлоги (места и времени).</w:t>
      </w:r>
    </w:p>
    <w:p w:rsidR="00F312F2" w:rsidRPr="00F312F2" w:rsidRDefault="00F312F2" w:rsidP="00F312F2">
      <w:pPr>
        <w:numPr>
          <w:ilvl w:val="0"/>
          <w:numId w:val="1"/>
        </w:numPr>
      </w:pPr>
      <w:r w:rsidRPr="00F312F2">
        <w:t>Модальные глаголы.</w:t>
      </w:r>
    </w:p>
    <w:p w:rsidR="00F312F2" w:rsidRPr="00F312F2" w:rsidRDefault="00F312F2" w:rsidP="00F312F2">
      <w:pPr>
        <w:numPr>
          <w:ilvl w:val="0"/>
          <w:numId w:val="1"/>
        </w:numPr>
      </w:pPr>
      <w:r w:rsidRPr="00F312F2">
        <w:t>Условные предложения.</w:t>
      </w:r>
    </w:p>
    <w:p w:rsidR="00F312F2" w:rsidRPr="00F312F2" w:rsidRDefault="00F312F2" w:rsidP="00F312F2">
      <w:pPr>
        <w:numPr>
          <w:ilvl w:val="0"/>
          <w:numId w:val="1"/>
        </w:numPr>
      </w:pPr>
      <w:r w:rsidRPr="00F312F2">
        <w:t>Придаточные определительные предложения.</w:t>
      </w:r>
    </w:p>
    <w:p w:rsidR="00F312F2" w:rsidRPr="00F312F2" w:rsidRDefault="00F312F2" w:rsidP="00F312F2">
      <w:pPr>
        <w:numPr>
          <w:ilvl w:val="0"/>
          <w:numId w:val="1"/>
        </w:numPr>
      </w:pPr>
      <w:r w:rsidRPr="00F312F2">
        <w:t>Условные предложения.</w:t>
      </w:r>
    </w:p>
    <w:p w:rsidR="00F312F2" w:rsidRPr="00F312F2" w:rsidRDefault="00F312F2" w:rsidP="00F312F2">
      <w:pPr>
        <w:numPr>
          <w:ilvl w:val="0"/>
          <w:numId w:val="1"/>
        </w:numPr>
      </w:pPr>
      <w:r w:rsidRPr="00F312F2">
        <w:t>Вопросительные предложения.</w:t>
      </w:r>
    </w:p>
    <w:p w:rsidR="00F312F2" w:rsidRPr="00F312F2" w:rsidRDefault="00F312F2" w:rsidP="00F312F2">
      <w:pPr>
        <w:numPr>
          <w:ilvl w:val="0"/>
          <w:numId w:val="1"/>
        </w:numPr>
      </w:pPr>
      <w:r w:rsidRPr="00F312F2">
        <w:t>Употребление времен.</w:t>
      </w:r>
    </w:p>
    <w:p w:rsidR="00F312F2" w:rsidRPr="00F312F2" w:rsidRDefault="00F312F2" w:rsidP="00F312F2">
      <w:r w:rsidRPr="00F312F2">
        <w:lastRenderedPageBreak/>
        <w:t>Во время усвоения курса запланировано обратить особое внимание на употребление видовременных форм английского глагола, сформировать четкое понятие о времени (</w:t>
      </w:r>
      <w:proofErr w:type="spellStart"/>
      <w:r w:rsidRPr="00F312F2">
        <w:t>Past</w:t>
      </w:r>
      <w:proofErr w:type="spellEnd"/>
      <w:r w:rsidRPr="00F312F2">
        <w:t>/</w:t>
      </w:r>
      <w:proofErr w:type="spellStart"/>
      <w:r w:rsidRPr="00F312F2">
        <w:t>Present</w:t>
      </w:r>
      <w:proofErr w:type="spellEnd"/>
      <w:r w:rsidRPr="00F312F2">
        <w:t>/</w:t>
      </w:r>
      <w:proofErr w:type="spellStart"/>
      <w:r w:rsidRPr="00F312F2">
        <w:t>Future</w:t>
      </w:r>
      <w:proofErr w:type="spellEnd"/>
      <w:r w:rsidRPr="00F312F2">
        <w:t>) и дать дополнительные сведения о четырех характеристиках действия (</w:t>
      </w:r>
      <w:proofErr w:type="spellStart"/>
      <w:r w:rsidRPr="00F312F2">
        <w:t>Simple</w:t>
      </w:r>
      <w:proofErr w:type="spellEnd"/>
      <w:r w:rsidRPr="00F312F2">
        <w:t>/</w:t>
      </w:r>
      <w:proofErr w:type="spellStart"/>
      <w:r w:rsidRPr="00F312F2">
        <w:t>Progressive</w:t>
      </w:r>
      <w:proofErr w:type="spellEnd"/>
      <w:r w:rsidRPr="00F312F2">
        <w:t>/</w:t>
      </w:r>
      <w:proofErr w:type="spellStart"/>
      <w:r w:rsidRPr="00F312F2">
        <w:t>Perfect</w:t>
      </w:r>
      <w:proofErr w:type="spellEnd"/>
      <w:r w:rsidRPr="00F312F2">
        <w:t>/</w:t>
      </w:r>
      <w:proofErr w:type="spellStart"/>
      <w:r w:rsidRPr="00F312F2">
        <w:t>Perfect</w:t>
      </w:r>
      <w:proofErr w:type="spellEnd"/>
      <w:r w:rsidRPr="00F312F2">
        <w:t xml:space="preserve"> </w:t>
      </w:r>
      <w:proofErr w:type="spellStart"/>
      <w:r w:rsidRPr="00F312F2">
        <w:t>Progressive</w:t>
      </w:r>
      <w:proofErr w:type="spellEnd"/>
      <w:r w:rsidRPr="00F312F2">
        <w:t>), присущих мышлению носителей языка.</w:t>
      </w:r>
    </w:p>
    <w:p w:rsidR="00F312F2" w:rsidRPr="00F312F2" w:rsidRDefault="00F312F2" w:rsidP="00F312F2">
      <w:r w:rsidRPr="00F312F2">
        <w:t>В изучении любого иностранного языка особенную сложность представляет овладение типовыми речевыми моделями, необходимыми в повседневном общении. Данный курс помогает овладеть определенным словарным запасом и оптимальным набором выражений, используемых в ситуациях ежедневного общения.</w:t>
      </w:r>
    </w:p>
    <w:p w:rsidR="00F312F2" w:rsidRPr="00F312F2" w:rsidRDefault="00F312F2" w:rsidP="00F312F2">
      <w:r w:rsidRPr="00F312F2">
        <w:t>Всего представлено 10 тем:</w:t>
      </w:r>
    </w:p>
    <w:p w:rsidR="00F312F2" w:rsidRPr="00F312F2" w:rsidRDefault="00F312F2" w:rsidP="00F312F2">
      <w:pPr>
        <w:numPr>
          <w:ilvl w:val="0"/>
          <w:numId w:val="2"/>
        </w:numPr>
      </w:pPr>
      <w:r w:rsidRPr="00F312F2">
        <w:t>Квартира.</w:t>
      </w:r>
    </w:p>
    <w:p w:rsidR="00F312F2" w:rsidRPr="00F312F2" w:rsidRDefault="00F312F2" w:rsidP="00F312F2">
      <w:pPr>
        <w:numPr>
          <w:ilvl w:val="0"/>
          <w:numId w:val="2"/>
        </w:numPr>
      </w:pPr>
      <w:r w:rsidRPr="00F312F2">
        <w:t>Гостиница.</w:t>
      </w:r>
    </w:p>
    <w:p w:rsidR="00F312F2" w:rsidRPr="00F312F2" w:rsidRDefault="00F312F2" w:rsidP="00F312F2">
      <w:pPr>
        <w:numPr>
          <w:ilvl w:val="0"/>
          <w:numId w:val="2"/>
        </w:numPr>
      </w:pPr>
      <w:r w:rsidRPr="00F312F2">
        <w:t>Еда.</w:t>
      </w:r>
    </w:p>
    <w:p w:rsidR="00F312F2" w:rsidRPr="00F312F2" w:rsidRDefault="00F312F2" w:rsidP="00F312F2">
      <w:pPr>
        <w:numPr>
          <w:ilvl w:val="0"/>
          <w:numId w:val="2"/>
        </w:numPr>
      </w:pPr>
      <w:r w:rsidRPr="00F312F2">
        <w:t>Путешествие.</w:t>
      </w:r>
    </w:p>
    <w:p w:rsidR="00F312F2" w:rsidRPr="00F312F2" w:rsidRDefault="00F312F2" w:rsidP="00F312F2">
      <w:pPr>
        <w:numPr>
          <w:ilvl w:val="0"/>
          <w:numId w:val="2"/>
        </w:numPr>
      </w:pPr>
      <w:r w:rsidRPr="00F312F2">
        <w:t>Досуг.</w:t>
      </w:r>
    </w:p>
    <w:p w:rsidR="00F312F2" w:rsidRPr="00F312F2" w:rsidRDefault="00F312F2" w:rsidP="00F312F2">
      <w:pPr>
        <w:numPr>
          <w:ilvl w:val="0"/>
          <w:numId w:val="2"/>
        </w:numPr>
      </w:pPr>
      <w:r w:rsidRPr="00F312F2">
        <w:t>Покупки.</w:t>
      </w:r>
    </w:p>
    <w:p w:rsidR="00F312F2" w:rsidRPr="00F312F2" w:rsidRDefault="00F312F2" w:rsidP="00F312F2">
      <w:pPr>
        <w:numPr>
          <w:ilvl w:val="0"/>
          <w:numId w:val="2"/>
        </w:numPr>
      </w:pPr>
      <w:r w:rsidRPr="00F312F2">
        <w:t>Город и транспорт.</w:t>
      </w:r>
    </w:p>
    <w:p w:rsidR="00F312F2" w:rsidRPr="00F312F2" w:rsidRDefault="00F312F2" w:rsidP="00F312F2">
      <w:pPr>
        <w:numPr>
          <w:ilvl w:val="0"/>
          <w:numId w:val="2"/>
        </w:numPr>
      </w:pPr>
      <w:r w:rsidRPr="00F312F2">
        <w:t>Бытовые услуги.</w:t>
      </w:r>
    </w:p>
    <w:p w:rsidR="00F312F2" w:rsidRPr="00F312F2" w:rsidRDefault="00F312F2" w:rsidP="00F312F2">
      <w:pPr>
        <w:numPr>
          <w:ilvl w:val="0"/>
          <w:numId w:val="2"/>
        </w:numPr>
      </w:pPr>
      <w:r w:rsidRPr="00F312F2">
        <w:t>Деньги.</w:t>
      </w:r>
    </w:p>
    <w:p w:rsidR="00F312F2" w:rsidRPr="00F312F2" w:rsidRDefault="00F312F2" w:rsidP="00F312F2">
      <w:pPr>
        <w:numPr>
          <w:ilvl w:val="0"/>
          <w:numId w:val="2"/>
        </w:numPr>
      </w:pPr>
      <w:r w:rsidRPr="00F312F2">
        <w:t>Расходы и доходы.</w:t>
      </w:r>
    </w:p>
    <w:p w:rsidR="00F312F2" w:rsidRPr="00F312F2" w:rsidRDefault="00F312F2" w:rsidP="00F312F2">
      <w:r w:rsidRPr="00F312F2">
        <w:t xml:space="preserve">На протяжении изучения каждой темы грамматики планируется выполнение разнообразных лексико-грамматических упражнений, составление и драматизация диалогов на основе пройденного грамматического материала, изучение и декламация стихотворений английских и американских поэтов, где встречаются изучаемые </w:t>
      </w:r>
      <w:r w:rsidRPr="00F312F2">
        <w:lastRenderedPageBreak/>
        <w:t>грамматические явления.</w:t>
      </w:r>
      <w:r>
        <w:t xml:space="preserve"> </w:t>
      </w:r>
      <w:r w:rsidRPr="00F312F2">
        <w:t>Это способствует развитию навыков чтения поэтических произведений, активизации грамматических структур, выведении их в устную речь, отработке произносительных навыков и выразительному чтению.</w:t>
      </w:r>
    </w:p>
    <w:p w:rsidR="00F312F2" w:rsidRPr="00F312F2" w:rsidRDefault="00F312F2" w:rsidP="00F312F2">
      <w:r w:rsidRPr="00F312F2">
        <w:rPr>
          <w:b/>
          <w:bCs/>
        </w:rPr>
        <w:t>Формы, методы и приемы обучения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7"/>
        <w:gridCol w:w="4260"/>
        <w:gridCol w:w="3862"/>
      </w:tblGrid>
      <w:tr w:rsidR="00F312F2" w:rsidRPr="00F312F2" w:rsidTr="00F312F2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rPr>
                <w:b/>
                <w:bCs/>
              </w:rPr>
              <w:t>Методы обучения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rPr>
                <w:b/>
                <w:bCs/>
              </w:rPr>
              <w:t>Приемы</w:t>
            </w:r>
          </w:p>
        </w:tc>
      </w:tr>
      <w:tr w:rsidR="00F312F2" w:rsidRPr="00F312F2" w:rsidTr="00F312F2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pPr>
              <w:numPr>
                <w:ilvl w:val="0"/>
                <w:numId w:val="3"/>
              </w:num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Презентация</w:t>
            </w:r>
          </w:p>
          <w:p w:rsidR="00F312F2" w:rsidRPr="00F312F2" w:rsidRDefault="00F312F2" w:rsidP="00F312F2">
            <w:pPr>
              <w:numPr>
                <w:ilvl w:val="0"/>
                <w:numId w:val="4"/>
              </w:numPr>
            </w:pPr>
            <w:r w:rsidRPr="00F312F2">
              <w:t>Знакомство с новой лексикой.</w:t>
            </w:r>
          </w:p>
          <w:p w:rsidR="00F312F2" w:rsidRPr="00F312F2" w:rsidRDefault="00F312F2" w:rsidP="00F312F2">
            <w:pPr>
              <w:numPr>
                <w:ilvl w:val="0"/>
                <w:numId w:val="4"/>
              </w:numPr>
            </w:pPr>
            <w:r w:rsidRPr="00F312F2">
              <w:t>Знакомство с новой темой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- Объяснение;</w:t>
            </w:r>
          </w:p>
          <w:p w:rsidR="00F312F2" w:rsidRPr="00F312F2" w:rsidRDefault="00F312F2" w:rsidP="00F312F2">
            <w:r w:rsidRPr="00F312F2">
              <w:t>- Слушание, повторение, запись;</w:t>
            </w:r>
          </w:p>
          <w:p w:rsidR="00F312F2" w:rsidRPr="00F312F2" w:rsidRDefault="00F312F2" w:rsidP="00F312F2">
            <w:r w:rsidRPr="00F312F2">
              <w:t>- Самостоятельное изучение материала</w:t>
            </w:r>
          </w:p>
        </w:tc>
      </w:tr>
      <w:tr w:rsidR="00F312F2" w:rsidRPr="00F312F2" w:rsidTr="00F312F2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pPr>
              <w:numPr>
                <w:ilvl w:val="0"/>
                <w:numId w:val="5"/>
              </w:num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Тренировка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-Словарный диктант;</w:t>
            </w:r>
          </w:p>
          <w:p w:rsidR="00F312F2" w:rsidRPr="00F312F2" w:rsidRDefault="00F312F2" w:rsidP="00F312F2">
            <w:r w:rsidRPr="00F312F2">
              <w:t>- Ответы на вопросы;</w:t>
            </w:r>
          </w:p>
          <w:p w:rsidR="00F312F2" w:rsidRPr="00F312F2" w:rsidRDefault="00F312F2" w:rsidP="00F312F2">
            <w:r w:rsidRPr="00F312F2">
              <w:t>-Чтение и понимание;</w:t>
            </w:r>
          </w:p>
          <w:p w:rsidR="00F312F2" w:rsidRPr="00F312F2" w:rsidRDefault="00F312F2" w:rsidP="00F312F2">
            <w:r w:rsidRPr="00F312F2">
              <w:t>-Групповая, парная, фронтальная работа</w:t>
            </w:r>
          </w:p>
        </w:tc>
      </w:tr>
      <w:tr w:rsidR="00F312F2" w:rsidRPr="00F312F2" w:rsidTr="00F312F2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pPr>
              <w:numPr>
                <w:ilvl w:val="0"/>
                <w:numId w:val="6"/>
              </w:num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Практика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-Ролевые игры и сюжетные ситуации</w:t>
            </w:r>
          </w:p>
        </w:tc>
      </w:tr>
      <w:tr w:rsidR="00F312F2" w:rsidRPr="00F312F2" w:rsidTr="00F312F2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pPr>
              <w:numPr>
                <w:ilvl w:val="0"/>
                <w:numId w:val="7"/>
              </w:num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Методы коммуникативного и интерактивного общения, мотивационные материалы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-Обсуждение изучаемой темы;</w:t>
            </w:r>
          </w:p>
          <w:p w:rsidR="00F312F2" w:rsidRPr="00F312F2" w:rsidRDefault="00F312F2" w:rsidP="00F312F2">
            <w:r w:rsidRPr="00F312F2">
              <w:t>-Парная работа;</w:t>
            </w:r>
          </w:p>
          <w:p w:rsidR="00F312F2" w:rsidRPr="00F312F2" w:rsidRDefault="00F312F2" w:rsidP="00F312F2">
            <w:r w:rsidRPr="00F312F2">
              <w:t>-Устная презентация;</w:t>
            </w:r>
          </w:p>
          <w:p w:rsidR="00F312F2" w:rsidRPr="00F312F2" w:rsidRDefault="00F312F2" w:rsidP="00F312F2">
            <w:r w:rsidRPr="00F312F2">
              <w:lastRenderedPageBreak/>
              <w:t>- Аудирование видео и аудио сюжетов;</w:t>
            </w:r>
          </w:p>
          <w:p w:rsidR="00F312F2" w:rsidRPr="00F312F2" w:rsidRDefault="00F312F2" w:rsidP="00F312F2">
            <w:r w:rsidRPr="00F312F2">
              <w:t>-Драматизация</w:t>
            </w:r>
          </w:p>
        </w:tc>
      </w:tr>
    </w:tbl>
    <w:p w:rsidR="00F312F2" w:rsidRPr="00F312F2" w:rsidRDefault="00F312F2" w:rsidP="00F312F2">
      <w:pPr>
        <w:ind w:firstLine="0"/>
      </w:pPr>
    </w:p>
    <w:p w:rsidR="00F312F2" w:rsidRPr="00F312F2" w:rsidRDefault="00F312F2" w:rsidP="00F312F2">
      <w:r w:rsidRPr="00F312F2">
        <w:t>На протяжении всего курса будет осуществляться текущий, периодический и итоговый контроль.</w:t>
      </w:r>
    </w:p>
    <w:p w:rsidR="00F312F2" w:rsidRPr="00F312F2" w:rsidRDefault="00F312F2" w:rsidP="00F312F2">
      <w:r w:rsidRPr="00F312F2">
        <w:rPr>
          <w:b/>
          <w:bCs/>
        </w:rPr>
        <w:t>Формы контроля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0"/>
        <w:gridCol w:w="6030"/>
      </w:tblGrid>
      <w:tr w:rsidR="00F312F2" w:rsidRPr="00F312F2" w:rsidTr="00F312F2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Тест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- в конце каждой темы</w:t>
            </w:r>
          </w:p>
        </w:tc>
      </w:tr>
      <w:tr w:rsidR="00F312F2" w:rsidRPr="00F312F2" w:rsidTr="00F312F2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Устные ответы по теме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- на каждом уроке</w:t>
            </w:r>
          </w:p>
        </w:tc>
      </w:tr>
      <w:tr w:rsidR="00F312F2" w:rsidRPr="00F312F2" w:rsidTr="00F312F2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Письменные ответы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- на каждом уроке в виде грамматических упражнений, а также при выполнении домашнего задания</w:t>
            </w:r>
          </w:p>
        </w:tc>
      </w:tr>
      <w:tr w:rsidR="00F312F2" w:rsidRPr="00F312F2" w:rsidTr="00F312F2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Письменная работа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2F2" w:rsidRPr="00F312F2" w:rsidRDefault="00F312F2" w:rsidP="00F312F2">
            <w:r w:rsidRPr="00F312F2">
              <w:t>- при презентации лексики по каждой теме</w:t>
            </w:r>
          </w:p>
        </w:tc>
      </w:tr>
    </w:tbl>
    <w:p w:rsidR="00F312F2" w:rsidRPr="00F312F2" w:rsidRDefault="00F312F2" w:rsidP="00F312F2"/>
    <w:p w:rsidR="00F312F2" w:rsidRPr="00F312F2" w:rsidRDefault="00F312F2" w:rsidP="00F312F2">
      <w:pPr>
        <w:numPr>
          <w:ilvl w:val="0"/>
          <w:numId w:val="8"/>
        </w:numPr>
      </w:pPr>
      <w:r w:rsidRPr="00F312F2">
        <w:rPr>
          <w:b/>
          <w:bCs/>
        </w:rPr>
        <w:t>Требования к практическому владению английским языком к концу элективного курса</w:t>
      </w:r>
    </w:p>
    <w:p w:rsidR="00F312F2" w:rsidRPr="00F312F2" w:rsidRDefault="00F312F2" w:rsidP="00F312F2">
      <w:r w:rsidRPr="00F312F2">
        <w:t>Обучение построено по коммун</w:t>
      </w:r>
      <w:r>
        <w:t>и</w:t>
      </w:r>
      <w:r w:rsidRPr="00F312F2">
        <w:t>кативному принципу и знакомит с основными ситуациями повседневного общения как за рубежом, так и при приеме иностранных гостей у себя в стране.</w:t>
      </w:r>
    </w:p>
    <w:p w:rsidR="00F312F2" w:rsidRPr="00F312F2" w:rsidRDefault="00F312F2" w:rsidP="00F312F2">
      <w:r w:rsidRPr="00F312F2">
        <w:lastRenderedPageBreak/>
        <w:t>Способ обучения разговорной речи через овладение диалогами-образцами и готовыми речевыми формулами помогает успешно общаться в иноязычной среде в стандартных ситуациях уже с самого начала курса.</w:t>
      </w:r>
    </w:p>
    <w:p w:rsidR="00F312F2" w:rsidRPr="00F312F2" w:rsidRDefault="00F312F2" w:rsidP="00F312F2">
      <w:r w:rsidRPr="00F312F2">
        <w:t>После окончания элективного курса учащиеся должны продемонстрировать:</w:t>
      </w:r>
    </w:p>
    <w:p w:rsidR="00F312F2" w:rsidRPr="00F312F2" w:rsidRDefault="00F312F2" w:rsidP="00F312F2">
      <w:r w:rsidRPr="00F312F2">
        <w:t xml:space="preserve">а) </w:t>
      </w:r>
      <w:proofErr w:type="spellStart"/>
      <w:r w:rsidRPr="00F312F2">
        <w:t>Бикультурные</w:t>
      </w:r>
      <w:proofErr w:type="spellEnd"/>
      <w:r w:rsidRPr="00F312F2">
        <w:t xml:space="preserve"> умения</w:t>
      </w:r>
    </w:p>
    <w:p w:rsidR="00F312F2" w:rsidRPr="00F312F2" w:rsidRDefault="00F312F2" w:rsidP="00F312F2">
      <w:r w:rsidRPr="00F312F2">
        <w:t>б) Социокультурные способности.</w:t>
      </w:r>
    </w:p>
    <w:p w:rsidR="00F312F2" w:rsidRPr="00F312F2" w:rsidRDefault="00F312F2" w:rsidP="00F312F2">
      <w:r w:rsidRPr="00F312F2">
        <w:t>Учащиеся должны:</w:t>
      </w:r>
    </w:p>
    <w:p w:rsidR="00F312F2" w:rsidRPr="00F312F2" w:rsidRDefault="00F312F2" w:rsidP="00F312F2">
      <w:r w:rsidRPr="00F312F2">
        <w:t xml:space="preserve">- Иметь сформированные </w:t>
      </w:r>
      <w:proofErr w:type="spellStart"/>
      <w:r w:rsidRPr="00F312F2">
        <w:t>общеучебные</w:t>
      </w:r>
      <w:proofErr w:type="spellEnd"/>
      <w:r w:rsidRPr="00F312F2">
        <w:t xml:space="preserve"> навыки;</w:t>
      </w:r>
    </w:p>
    <w:p w:rsidR="00F312F2" w:rsidRPr="00F312F2" w:rsidRDefault="00F312F2" w:rsidP="00F312F2">
      <w:r w:rsidRPr="00F312F2">
        <w:t>-Знать социокультурные особенности поведения представителей народов-носителей языка, что служит основой для общения с людьми разных культур в различных стандартных и нестандартных реальных ситуациях:</w:t>
      </w:r>
    </w:p>
    <w:p w:rsidR="00F312F2" w:rsidRPr="00F312F2" w:rsidRDefault="00F312F2" w:rsidP="00F312F2">
      <w:r w:rsidRPr="00F312F2">
        <w:t>-Уметь правильно и самостоятельно выражать свое мнение в устной и письменной форме;</w:t>
      </w:r>
    </w:p>
    <w:p w:rsidR="00F312F2" w:rsidRPr="00F312F2" w:rsidRDefault="00F312F2" w:rsidP="00F312F2">
      <w:r w:rsidRPr="00F312F2">
        <w:t>-Уметь пользоваться справочной литературой, словарями и глоссариями;</w:t>
      </w:r>
    </w:p>
    <w:p w:rsidR="00F312F2" w:rsidRPr="00F312F2" w:rsidRDefault="00F312F2" w:rsidP="00F312F2">
      <w:r w:rsidRPr="00F312F2">
        <w:t>-Уметь выражать свою точку зрения на основе изученного или прочитанного;</w:t>
      </w:r>
    </w:p>
    <w:p w:rsidR="00F312F2" w:rsidRPr="00F312F2" w:rsidRDefault="00F312F2" w:rsidP="00F312F2">
      <w:r w:rsidRPr="00F312F2">
        <w:t>-Уметь работать самостоятельно и заниматься самообразованием.</w:t>
      </w:r>
    </w:p>
    <w:p w:rsidR="00F312F2" w:rsidRPr="00F312F2" w:rsidRDefault="00F312F2" w:rsidP="00F312F2">
      <w:r w:rsidRPr="00F312F2">
        <w:rPr>
          <w:b/>
          <w:bCs/>
        </w:rPr>
        <w:t>Тематическое планирование элективного курса</w:t>
      </w:r>
    </w:p>
    <w:p w:rsidR="00F312F2" w:rsidRPr="00F312F2" w:rsidRDefault="00F312F2" w:rsidP="00F312F2">
      <w:r w:rsidRPr="00F312F2">
        <w:rPr>
          <w:b/>
          <w:bCs/>
        </w:rPr>
        <w:t>«Коммуникативная грамматика»</w:t>
      </w:r>
    </w:p>
    <w:p w:rsidR="00F312F2" w:rsidRPr="00F312F2" w:rsidRDefault="00F312F2" w:rsidP="00F312F2">
      <w:r w:rsidRPr="00F312F2">
        <w:t>Количество учебных недель: 34 Количество часов в неделю: 1 Всего часов: 34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7"/>
        <w:gridCol w:w="3407"/>
        <w:gridCol w:w="3077"/>
        <w:gridCol w:w="1638"/>
      </w:tblGrid>
      <w:tr w:rsidR="00F312F2" w:rsidRPr="00F312F2" w:rsidTr="00F312F2">
        <w:trPr>
          <w:tblCellSpacing w:w="0" w:type="dxa"/>
        </w:trPr>
        <w:tc>
          <w:tcPr>
            <w:tcW w:w="615" w:type="dxa"/>
            <w:shd w:val="clear" w:color="auto" w:fill="auto"/>
            <w:hideMark/>
          </w:tcPr>
          <w:p w:rsidR="00F312F2" w:rsidRPr="00F312F2" w:rsidRDefault="00F312F2" w:rsidP="00F312F2">
            <w:pPr>
              <w:rPr>
                <w:lang w:val="en-US"/>
              </w:rPr>
            </w:pPr>
            <w:r w:rsidRPr="00F312F2">
              <w:rPr>
                <w:lang w:val="en-US"/>
              </w:rPr>
              <w:t>№</w:t>
            </w:r>
          </w:p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rPr>
                <w:b/>
                <w:bCs/>
              </w:rPr>
              <w:t>Тема</w:t>
            </w:r>
          </w:p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rPr>
                <w:b/>
                <w:bCs/>
              </w:rPr>
              <w:t>Вид работы</w:t>
            </w:r>
          </w:p>
        </w:tc>
        <w:tc>
          <w:tcPr>
            <w:tcW w:w="1005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rPr>
                <w:b/>
                <w:bCs/>
              </w:rPr>
              <w:t>Часы</w:t>
            </w:r>
          </w:p>
        </w:tc>
      </w:tr>
      <w:tr w:rsidR="00F312F2" w:rsidRPr="00F312F2" w:rsidTr="00F312F2">
        <w:trPr>
          <w:tblCellSpacing w:w="0" w:type="dxa"/>
        </w:trPr>
        <w:tc>
          <w:tcPr>
            <w:tcW w:w="615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lastRenderedPageBreak/>
              <w:t>1.</w:t>
            </w:r>
          </w:p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Артикль. Город и транспорт.</w:t>
            </w:r>
          </w:p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Лексико-грамматический тренинг. Составление диалогов. Тест</w:t>
            </w:r>
          </w:p>
        </w:tc>
        <w:tc>
          <w:tcPr>
            <w:tcW w:w="1005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3 часа</w:t>
            </w:r>
          </w:p>
        </w:tc>
      </w:tr>
      <w:tr w:rsidR="00F312F2" w:rsidRPr="00F312F2" w:rsidTr="00F312F2">
        <w:trPr>
          <w:tblCellSpacing w:w="0" w:type="dxa"/>
        </w:trPr>
        <w:tc>
          <w:tcPr>
            <w:tcW w:w="615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2.</w:t>
            </w:r>
          </w:p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 xml:space="preserve">Инфинитив. Герундий. </w:t>
            </w:r>
            <w:proofErr w:type="spellStart"/>
            <w:r w:rsidRPr="00F312F2">
              <w:t>Too</w:t>
            </w:r>
            <w:proofErr w:type="spellEnd"/>
            <w:r w:rsidRPr="00F312F2">
              <w:t>/</w:t>
            </w:r>
            <w:proofErr w:type="spellStart"/>
            <w:r w:rsidRPr="00F312F2">
              <w:t>enough</w:t>
            </w:r>
            <w:proofErr w:type="spellEnd"/>
            <w:r w:rsidRPr="00F312F2">
              <w:t>. Квартира.</w:t>
            </w:r>
          </w:p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Выполнение грамматических упражнений. Коммуникативный тренинг. Тест</w:t>
            </w:r>
          </w:p>
        </w:tc>
        <w:tc>
          <w:tcPr>
            <w:tcW w:w="1005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3 часа</w:t>
            </w:r>
          </w:p>
        </w:tc>
      </w:tr>
      <w:tr w:rsidR="00F312F2" w:rsidRPr="00F312F2" w:rsidTr="00F312F2">
        <w:trPr>
          <w:tblCellSpacing w:w="0" w:type="dxa"/>
        </w:trPr>
        <w:tc>
          <w:tcPr>
            <w:tcW w:w="615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3.</w:t>
            </w:r>
          </w:p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Страдательный залог. Гостиница.</w:t>
            </w:r>
          </w:p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Практикум в употреблении. Выполнение упражнений коммуникативной направленности. Тест.</w:t>
            </w:r>
          </w:p>
        </w:tc>
        <w:tc>
          <w:tcPr>
            <w:tcW w:w="1005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3 часа</w:t>
            </w:r>
          </w:p>
        </w:tc>
      </w:tr>
      <w:tr w:rsidR="00F312F2" w:rsidRPr="00F312F2" w:rsidTr="00F312F2">
        <w:trPr>
          <w:tblCellSpacing w:w="0" w:type="dxa"/>
        </w:trPr>
        <w:tc>
          <w:tcPr>
            <w:tcW w:w="615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4.</w:t>
            </w:r>
          </w:p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Предлоги. Еда</w:t>
            </w:r>
          </w:p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Практикум в употреблении. Составление диалогов. Тест.</w:t>
            </w:r>
          </w:p>
        </w:tc>
        <w:tc>
          <w:tcPr>
            <w:tcW w:w="1005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3 часа</w:t>
            </w:r>
          </w:p>
        </w:tc>
      </w:tr>
      <w:tr w:rsidR="00F312F2" w:rsidRPr="00F312F2" w:rsidTr="00F312F2">
        <w:trPr>
          <w:tblCellSpacing w:w="0" w:type="dxa"/>
        </w:trPr>
        <w:tc>
          <w:tcPr>
            <w:tcW w:w="615" w:type="dxa"/>
            <w:shd w:val="clear" w:color="auto" w:fill="auto"/>
            <w:hideMark/>
          </w:tcPr>
          <w:p w:rsidR="00F312F2" w:rsidRPr="00F312F2" w:rsidRDefault="00F312F2" w:rsidP="00F312F2"/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/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/>
        </w:tc>
        <w:tc>
          <w:tcPr>
            <w:tcW w:w="1005" w:type="dxa"/>
            <w:shd w:val="clear" w:color="auto" w:fill="auto"/>
            <w:hideMark/>
          </w:tcPr>
          <w:p w:rsidR="00F312F2" w:rsidRPr="00F312F2" w:rsidRDefault="00F312F2" w:rsidP="00F312F2"/>
        </w:tc>
      </w:tr>
    </w:tbl>
    <w:p w:rsidR="00F312F2" w:rsidRPr="00F312F2" w:rsidRDefault="00F312F2" w:rsidP="00F312F2">
      <w:pPr>
        <w:ind w:firstLine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9"/>
        <w:gridCol w:w="3399"/>
        <w:gridCol w:w="3003"/>
        <w:gridCol w:w="1638"/>
      </w:tblGrid>
      <w:tr w:rsidR="00F312F2" w:rsidRPr="00F312F2" w:rsidTr="00F312F2">
        <w:trPr>
          <w:tblCellSpacing w:w="0" w:type="dxa"/>
        </w:trPr>
        <w:tc>
          <w:tcPr>
            <w:tcW w:w="60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№</w:t>
            </w:r>
          </w:p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rPr>
                <w:b/>
                <w:bCs/>
              </w:rPr>
              <w:t>Тема</w:t>
            </w:r>
          </w:p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rPr>
                <w:b/>
                <w:bCs/>
              </w:rPr>
              <w:t>Вид работы</w:t>
            </w:r>
          </w:p>
        </w:tc>
        <w:tc>
          <w:tcPr>
            <w:tcW w:w="9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rPr>
                <w:b/>
                <w:bCs/>
              </w:rPr>
              <w:t>Часы</w:t>
            </w:r>
          </w:p>
        </w:tc>
      </w:tr>
      <w:tr w:rsidR="00F312F2" w:rsidRPr="00F312F2" w:rsidTr="00F312F2">
        <w:trPr>
          <w:tblCellSpacing w:w="0" w:type="dxa"/>
        </w:trPr>
        <w:tc>
          <w:tcPr>
            <w:tcW w:w="60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5.</w:t>
            </w:r>
          </w:p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Модальные глаголы. Путешествие</w:t>
            </w:r>
          </w:p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 xml:space="preserve">Практикум в употреблении. </w:t>
            </w:r>
            <w:r w:rsidRPr="00F312F2">
              <w:lastRenderedPageBreak/>
              <w:t>Коммуникативный тренинг. Тест.</w:t>
            </w:r>
          </w:p>
        </w:tc>
        <w:tc>
          <w:tcPr>
            <w:tcW w:w="9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lastRenderedPageBreak/>
              <w:t>3 часа</w:t>
            </w:r>
          </w:p>
        </w:tc>
      </w:tr>
      <w:tr w:rsidR="00F312F2" w:rsidRPr="00F312F2" w:rsidTr="00F312F2">
        <w:trPr>
          <w:tblCellSpacing w:w="0" w:type="dxa"/>
        </w:trPr>
        <w:tc>
          <w:tcPr>
            <w:tcW w:w="60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6.</w:t>
            </w:r>
          </w:p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Условные предложения. Досуг.</w:t>
            </w:r>
          </w:p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Выполнение тренировочных упражнений. Составление диалогов. Тест.</w:t>
            </w:r>
          </w:p>
        </w:tc>
        <w:tc>
          <w:tcPr>
            <w:tcW w:w="9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3 часа</w:t>
            </w:r>
          </w:p>
        </w:tc>
      </w:tr>
      <w:tr w:rsidR="00F312F2" w:rsidRPr="00F312F2" w:rsidTr="00F312F2">
        <w:trPr>
          <w:tblCellSpacing w:w="0" w:type="dxa"/>
        </w:trPr>
        <w:tc>
          <w:tcPr>
            <w:tcW w:w="60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7.</w:t>
            </w:r>
          </w:p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Придаточные определительные предложения. Доходы и расходы.</w:t>
            </w:r>
          </w:p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Лексико-грамматический тренинг. Выполнение упражнений коммуникативной направленности. Тест.</w:t>
            </w:r>
          </w:p>
        </w:tc>
        <w:tc>
          <w:tcPr>
            <w:tcW w:w="9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3 часа</w:t>
            </w:r>
          </w:p>
        </w:tc>
      </w:tr>
      <w:tr w:rsidR="00F312F2" w:rsidRPr="00F312F2" w:rsidTr="00F312F2">
        <w:trPr>
          <w:tblCellSpacing w:w="0" w:type="dxa"/>
        </w:trPr>
        <w:tc>
          <w:tcPr>
            <w:tcW w:w="60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8.</w:t>
            </w:r>
          </w:p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Условные предложения. Бытовые услуги.</w:t>
            </w:r>
          </w:p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Выполнение тренировочных упражнений. Коммуникативный тренинг. Тест</w:t>
            </w:r>
          </w:p>
        </w:tc>
        <w:tc>
          <w:tcPr>
            <w:tcW w:w="9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3 часа</w:t>
            </w:r>
          </w:p>
        </w:tc>
      </w:tr>
      <w:tr w:rsidR="00F312F2" w:rsidRPr="00F312F2" w:rsidTr="00F312F2">
        <w:trPr>
          <w:tblCellSpacing w:w="0" w:type="dxa"/>
        </w:trPr>
        <w:tc>
          <w:tcPr>
            <w:tcW w:w="60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9.</w:t>
            </w:r>
          </w:p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Вопросительные предложения. Деньги</w:t>
            </w:r>
          </w:p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Лексико-грамматический тренинг. Составление диалогов. Тест.</w:t>
            </w:r>
          </w:p>
        </w:tc>
        <w:tc>
          <w:tcPr>
            <w:tcW w:w="9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3 часа</w:t>
            </w:r>
          </w:p>
        </w:tc>
      </w:tr>
      <w:tr w:rsidR="00F312F2" w:rsidRPr="00F312F2" w:rsidTr="00F312F2">
        <w:trPr>
          <w:tblCellSpacing w:w="0" w:type="dxa"/>
        </w:trPr>
        <w:tc>
          <w:tcPr>
            <w:tcW w:w="60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10.</w:t>
            </w:r>
          </w:p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Употребление времен. Покупки.</w:t>
            </w:r>
          </w:p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 xml:space="preserve">Практикум. Выполнение </w:t>
            </w:r>
            <w:r w:rsidRPr="00F312F2">
              <w:lastRenderedPageBreak/>
              <w:t>упражнений коммуникативной направленности. Тест.</w:t>
            </w:r>
          </w:p>
        </w:tc>
        <w:tc>
          <w:tcPr>
            <w:tcW w:w="9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lastRenderedPageBreak/>
              <w:t>3 часа</w:t>
            </w:r>
          </w:p>
        </w:tc>
      </w:tr>
      <w:tr w:rsidR="00F312F2" w:rsidRPr="00F312F2" w:rsidTr="00F312F2">
        <w:trPr>
          <w:tblCellSpacing w:w="0" w:type="dxa"/>
        </w:trPr>
        <w:tc>
          <w:tcPr>
            <w:tcW w:w="60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11.</w:t>
            </w:r>
          </w:p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Повторение.</w:t>
            </w:r>
          </w:p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Лексико-грамматический тренинг.</w:t>
            </w:r>
          </w:p>
        </w:tc>
        <w:tc>
          <w:tcPr>
            <w:tcW w:w="9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1 час</w:t>
            </w:r>
          </w:p>
        </w:tc>
      </w:tr>
      <w:tr w:rsidR="00F312F2" w:rsidRPr="00F312F2" w:rsidTr="00F312F2">
        <w:trPr>
          <w:tblCellSpacing w:w="0" w:type="dxa"/>
        </w:trPr>
        <w:tc>
          <w:tcPr>
            <w:tcW w:w="60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12.</w:t>
            </w:r>
          </w:p>
        </w:tc>
        <w:tc>
          <w:tcPr>
            <w:tcW w:w="375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Итоговое занятие.</w:t>
            </w:r>
          </w:p>
        </w:tc>
        <w:tc>
          <w:tcPr>
            <w:tcW w:w="33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Тест</w:t>
            </w:r>
          </w:p>
        </w:tc>
        <w:tc>
          <w:tcPr>
            <w:tcW w:w="990" w:type="dxa"/>
            <w:shd w:val="clear" w:color="auto" w:fill="auto"/>
            <w:hideMark/>
          </w:tcPr>
          <w:p w:rsidR="00F312F2" w:rsidRPr="00F312F2" w:rsidRDefault="00F312F2" w:rsidP="00F312F2">
            <w:r w:rsidRPr="00F312F2">
              <w:t>1 час</w:t>
            </w:r>
          </w:p>
        </w:tc>
      </w:tr>
    </w:tbl>
    <w:p w:rsidR="00F312F2" w:rsidRPr="00F312F2" w:rsidRDefault="00F312F2" w:rsidP="00F312F2">
      <w:pPr>
        <w:ind w:firstLine="0"/>
      </w:pPr>
    </w:p>
    <w:p w:rsidR="00F312F2" w:rsidRPr="00F312F2" w:rsidRDefault="00F312F2" w:rsidP="00F312F2">
      <w:pPr>
        <w:rPr>
          <w:lang w:val="en-US"/>
        </w:rPr>
      </w:pPr>
      <w:r w:rsidRPr="00F312F2">
        <w:t>Литература</w:t>
      </w:r>
      <w:r w:rsidRPr="00F312F2">
        <w:rPr>
          <w:lang w:val="en-US"/>
        </w:rPr>
        <w:t>:</w:t>
      </w:r>
    </w:p>
    <w:p w:rsidR="00F312F2" w:rsidRPr="00F312F2" w:rsidRDefault="00F312F2" w:rsidP="00F312F2">
      <w:pPr>
        <w:rPr>
          <w:lang w:val="en-US"/>
        </w:rPr>
      </w:pPr>
      <w:r w:rsidRPr="00F312F2">
        <w:rPr>
          <w:lang w:val="en-US"/>
        </w:rPr>
        <w:t>1. V. Evans Round-up 4</w:t>
      </w:r>
    </w:p>
    <w:p w:rsidR="00F312F2" w:rsidRPr="00F312F2" w:rsidRDefault="00F312F2" w:rsidP="00F312F2">
      <w:pPr>
        <w:rPr>
          <w:lang w:val="en-US"/>
        </w:rPr>
      </w:pPr>
      <w:r w:rsidRPr="00F312F2">
        <w:t xml:space="preserve">2. Сборник тестов для подготовки к ЕГЭ по английскому языку. </w:t>
      </w:r>
      <w:proofErr w:type="spellStart"/>
      <w:r w:rsidRPr="00F312F2">
        <w:rPr>
          <w:lang w:val="en-US"/>
        </w:rPr>
        <w:t>Изд</w:t>
      </w:r>
      <w:proofErr w:type="spellEnd"/>
      <w:r w:rsidRPr="00F312F2">
        <w:rPr>
          <w:lang w:val="en-US"/>
        </w:rPr>
        <w:t>. Macmillan</w:t>
      </w:r>
    </w:p>
    <w:p w:rsidR="00F312F2" w:rsidRPr="00F312F2" w:rsidRDefault="00F312F2" w:rsidP="00F312F2">
      <w:pPr>
        <w:rPr>
          <w:lang w:val="en-US"/>
        </w:rPr>
      </w:pPr>
      <w:r w:rsidRPr="00F312F2">
        <w:rPr>
          <w:lang w:val="en-US"/>
        </w:rPr>
        <w:t>3. </w:t>
      </w:r>
      <w:proofErr w:type="spellStart"/>
      <w:r w:rsidRPr="00F312F2">
        <w:rPr>
          <w:lang w:val="en-US"/>
        </w:rPr>
        <w:t>Соловова</w:t>
      </w:r>
      <w:proofErr w:type="spellEnd"/>
      <w:r w:rsidRPr="00F312F2">
        <w:rPr>
          <w:lang w:val="en-US"/>
        </w:rPr>
        <w:t xml:space="preserve"> Е.Н., </w:t>
      </w:r>
      <w:proofErr w:type="spellStart"/>
      <w:r w:rsidRPr="00F312F2">
        <w:rPr>
          <w:lang w:val="en-US"/>
        </w:rPr>
        <w:t>Солокова</w:t>
      </w:r>
      <w:proofErr w:type="spellEnd"/>
      <w:r w:rsidRPr="00F312F2">
        <w:rPr>
          <w:lang w:val="en-US"/>
        </w:rPr>
        <w:t xml:space="preserve"> И.Е “Russian state </w:t>
      </w:r>
      <w:proofErr w:type="spellStart"/>
      <w:proofErr w:type="gramStart"/>
      <w:r w:rsidRPr="00F312F2">
        <w:rPr>
          <w:lang w:val="en-US"/>
        </w:rPr>
        <w:t>examMaximiser</w:t>
      </w:r>
      <w:proofErr w:type="spellEnd"/>
      <w:r w:rsidRPr="00F312F2">
        <w:rPr>
          <w:lang w:val="en-US"/>
        </w:rPr>
        <w:t>”“</w:t>
      </w:r>
      <w:proofErr w:type="gramEnd"/>
      <w:r w:rsidRPr="00F312F2">
        <w:rPr>
          <w:lang w:val="en-US"/>
        </w:rPr>
        <w:t>Longman”</w:t>
      </w:r>
    </w:p>
    <w:p w:rsidR="00F312F2" w:rsidRPr="00F312F2" w:rsidRDefault="00F312F2" w:rsidP="00F312F2">
      <w:r w:rsidRPr="00F312F2">
        <w:t xml:space="preserve">4. Ю. </w:t>
      </w:r>
      <w:proofErr w:type="spellStart"/>
      <w:r w:rsidRPr="00F312F2">
        <w:t>Голицынский</w:t>
      </w:r>
      <w:proofErr w:type="spellEnd"/>
      <w:r w:rsidRPr="00F312F2">
        <w:t xml:space="preserve"> “Грамматика. Сборник упражнений»</w:t>
      </w:r>
    </w:p>
    <w:p w:rsidR="00DC3DEB" w:rsidRDefault="00DC3DEB"/>
    <w:sectPr w:rsidR="00D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466B"/>
    <w:multiLevelType w:val="multilevel"/>
    <w:tmpl w:val="6E483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C1922"/>
    <w:multiLevelType w:val="multilevel"/>
    <w:tmpl w:val="C48A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06626"/>
    <w:multiLevelType w:val="multilevel"/>
    <w:tmpl w:val="245A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2001A"/>
    <w:multiLevelType w:val="multilevel"/>
    <w:tmpl w:val="12D24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718DF"/>
    <w:multiLevelType w:val="multilevel"/>
    <w:tmpl w:val="C9D48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E5BC8"/>
    <w:multiLevelType w:val="multilevel"/>
    <w:tmpl w:val="8192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77240"/>
    <w:multiLevelType w:val="multilevel"/>
    <w:tmpl w:val="9746E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F26FE"/>
    <w:multiLevelType w:val="multilevel"/>
    <w:tmpl w:val="1D80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F2"/>
    <w:rsid w:val="0031222C"/>
    <w:rsid w:val="004A7721"/>
    <w:rsid w:val="00C01193"/>
    <w:rsid w:val="00DC3DEB"/>
    <w:rsid w:val="00EE750B"/>
    <w:rsid w:val="00F3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462D"/>
  <w15:chartTrackingRefBased/>
  <w15:docId w15:val="{E8EBF819-3F8D-4427-BB2B-B478CBD8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50B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1193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721"/>
    <w:pPr>
      <w:keepNext/>
      <w:keepLines/>
      <w:spacing w:before="200"/>
      <w:jc w:val="center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721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0119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Body Text"/>
    <w:basedOn w:val="a"/>
    <w:link w:val="a4"/>
    <w:qFormat/>
    <w:rsid w:val="0031222C"/>
    <w:pPr>
      <w:spacing w:before="0" w:after="0" w:line="240" w:lineRule="auto"/>
      <w:ind w:firstLine="720"/>
    </w:pPr>
    <w:rPr>
      <w:rFonts w:eastAsiaTheme="minorHAnsi" w:cstheme="minorBidi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1222C"/>
    <w:rPr>
      <w:rFonts w:ascii="Times New Roman" w:eastAsiaTheme="minorHAnsi" w:hAnsi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2019-04-03T16:31:00Z</dcterms:created>
  <dcterms:modified xsi:type="dcterms:W3CDTF">2019-04-03T16:33:00Z</dcterms:modified>
</cp:coreProperties>
</file>