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3FB9" w:rsidRPr="00DE3FB9" w:rsidRDefault="00224A87" w:rsidP="00DE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A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919B16" wp14:editId="5EF74D31">
            <wp:simplePos x="0" y="0"/>
            <wp:positionH relativeFrom="margin">
              <wp:align>center</wp:align>
            </wp:positionH>
            <wp:positionV relativeFrom="paragraph">
              <wp:posOffset>-791435</wp:posOffset>
            </wp:positionV>
            <wp:extent cx="7924613" cy="11192227"/>
            <wp:effectExtent l="304800" t="209550" r="305435" b="219075"/>
            <wp:wrapNone/>
            <wp:docPr id="1" name="Рисунок 1" descr="C:\Users\Ирина\Desktop\обложка\математика\облож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математика\обложка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6100">
                      <a:off x="0" y="0"/>
                      <a:ext cx="7924613" cy="1119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87" w:rsidRDefault="00224A87" w:rsidP="00DE3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4A87" w:rsidRDefault="00224A87" w:rsidP="00DE3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FB9" w:rsidRPr="00DE3FB9" w:rsidRDefault="00DE3FB9" w:rsidP="00DE3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FB9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городского округа Королёв Московской области </w:t>
      </w:r>
    </w:p>
    <w:p w:rsidR="00DE3FB9" w:rsidRPr="00DE3FB9" w:rsidRDefault="00DE3FB9" w:rsidP="00DE3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FB9">
        <w:rPr>
          <w:rFonts w:ascii="Times New Roman" w:hAnsi="Times New Roman" w:cs="Times New Roman"/>
          <w:b/>
        </w:rPr>
        <w:t>«Гимназия № 9»</w:t>
      </w:r>
    </w:p>
    <w:p w:rsidR="00DE3FB9" w:rsidRPr="00DE3FB9" w:rsidRDefault="00DE3FB9" w:rsidP="00DE3F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</w:rPr>
        <w:t>141080, Московская область,</w:t>
      </w:r>
    </w:p>
    <w:p w:rsidR="00DE3FB9" w:rsidRPr="00DE3FB9" w:rsidRDefault="00DE3FB9" w:rsidP="00DE3F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</w:rPr>
        <w:t xml:space="preserve">г. </w:t>
      </w:r>
      <w:proofErr w:type="gramStart"/>
      <w:r w:rsidRPr="00DE3FB9">
        <w:rPr>
          <w:rFonts w:ascii="Times New Roman" w:hAnsi="Times New Roman" w:cs="Times New Roman"/>
        </w:rPr>
        <w:t>Королёв,  Кооперативный</w:t>
      </w:r>
      <w:proofErr w:type="gramEnd"/>
      <w:r w:rsidRPr="00DE3FB9">
        <w:rPr>
          <w:rFonts w:ascii="Times New Roman" w:hAnsi="Times New Roman" w:cs="Times New Roman"/>
        </w:rPr>
        <w:t xml:space="preserve"> проезд, д.1,</w:t>
      </w:r>
    </w:p>
    <w:p w:rsidR="00DE3FB9" w:rsidRPr="00DE3FB9" w:rsidRDefault="00DE3FB9" w:rsidP="00DE3FB9">
      <w:pPr>
        <w:pBdr>
          <w:top w:val="nil"/>
          <w:left w:val="nil"/>
          <w:bottom w:val="single" w:sz="12" w:space="1" w:color="00000A"/>
          <w:right w:val="nil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</w:rPr>
        <w:t>8 495 519 5857</w:t>
      </w:r>
    </w:p>
    <w:p w:rsidR="00DE3FB9" w:rsidRPr="00DE3FB9" w:rsidRDefault="00DE3FB9" w:rsidP="00DE3FB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3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9"/>
        <w:gridCol w:w="3044"/>
        <w:gridCol w:w="3395"/>
      </w:tblGrid>
      <w:tr w:rsidR="00DE3FB9" w:rsidRPr="00DE3FB9" w:rsidTr="00DE3FB9">
        <w:trPr>
          <w:trHeight w:val="2715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FB9" w:rsidRPr="00DE3FB9" w:rsidRDefault="00DE3FB9" w:rsidP="00DE3F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FB9" w:rsidRPr="00DE3FB9" w:rsidRDefault="00DE3FB9" w:rsidP="00DE3F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FB9" w:rsidRPr="00DE3FB9" w:rsidRDefault="00DE3FB9" w:rsidP="00DE3F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DE3FB9" w:rsidRPr="00DE3FB9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B9" w:rsidRPr="00DE3FB9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B9" w:rsidRPr="00DE3FB9" w:rsidRDefault="00DE3FB9" w:rsidP="00DE3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B9" w:rsidRP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P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Pr="00DE3FB9" w:rsidRDefault="00DE3FB9" w:rsidP="00DE3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B9" w:rsidRPr="00DE3FB9" w:rsidRDefault="00DE3FB9" w:rsidP="00DE3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E3FB9" w:rsidRPr="00DE3FB9" w:rsidSect="00DE3FB9">
          <w:pgSz w:w="11906" w:h="16838"/>
          <w:pgMar w:top="851" w:right="1134" w:bottom="1701" w:left="1134" w:header="720" w:footer="720" w:gutter="0"/>
          <w:cols w:space="720"/>
          <w:docGrid w:linePitch="360"/>
        </w:sectPr>
      </w:pPr>
      <w:r w:rsidRPr="00DE3FB9">
        <w:rPr>
          <w:rFonts w:ascii="Times New Roman" w:hAnsi="Times New Roman" w:cs="Times New Roman"/>
          <w:b/>
          <w:sz w:val="28"/>
          <w:szCs w:val="28"/>
        </w:rPr>
        <w:t>Королёв 2017</w:t>
      </w:r>
    </w:p>
    <w:p w:rsidR="00DE3FB9" w:rsidRDefault="00DE3F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E3FB9" w:rsidRDefault="00DE3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 (алгебра и начала анализа)» разработана на основе ФК БУП-2004, приказа министра образования Московской области от 24.05.2017 № 5793 «Об утверждении регионального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общего, среднего общего образования», является частью основной программы среднего общего образования МАОУ «Гимназия № 9».</w:t>
      </w:r>
    </w:p>
    <w:p w:rsidR="00DE3FB9" w:rsidRDefault="00DE3F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FB9" w:rsidRDefault="00DE3F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Вклад учебного предмета в ООП СОО: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огласно ФК БУП-2004 для образовательных организаций Российской Федерации на изучение учебного предмета «Математика (алгебра и начала анализа)» на уровне среднего общего образования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расширенном</w:t>
      </w:r>
      <w:r>
        <w:rPr>
          <w:rFonts w:ascii="Times New Roman" w:hAnsi="Times New Roman" w:cs="Times New Roman"/>
          <w:sz w:val="24"/>
          <w:szCs w:val="24"/>
        </w:rPr>
        <w:t>  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  10  классе отводится  3 часа в неделю, 105 часов в год. </w:t>
      </w:r>
    </w:p>
    <w:p w:rsidR="00DE3FB9" w:rsidRDefault="00DE3F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FB9" w:rsidRDefault="00DE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рабочей программы по предмету «Математика (алгебра и начала анализа)»</w:t>
      </w:r>
    </w:p>
    <w:p w:rsidR="00DE3FB9" w:rsidRDefault="00DE3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«Математике (алгебре и началам анализа)» является важнейшей составляющей среднего общего образования и призвано развивать логическое мышление и математическую интуицию учащихся, умения в применении математических знаний, необходимые для изучения смежных дисциплин, продолжения образования и в повседневной жизни.</w:t>
      </w:r>
    </w:p>
    <w:p w:rsidR="00DE3FB9" w:rsidRDefault="00DE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особенности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:</w:t>
      </w:r>
    </w:p>
    <w:p w:rsidR="00DE3FB9" w:rsidRDefault="00DE3FB9">
      <w:pPr>
        <w:pStyle w:val="ad"/>
        <w:numPr>
          <w:ilvl w:val="1"/>
          <w:numId w:val="1"/>
        </w:numPr>
        <w:tabs>
          <w:tab w:val="left" w:pos="301"/>
          <w:tab w:val="left" w:pos="1140"/>
        </w:tabs>
        <w:spacing w:before="1" w:after="0" w:line="240" w:lineRule="auto"/>
        <w:ind w:right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темы, изучаемые в курсе 10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входят в блок «Числовые функции», далее следует «Тригонометрия». Подход автора в преподавании этого раздела традиционный и сохранен в преподавании. Наиболее принципиальное отличие в порядке изложения материала: сначала изучаются тригонометрические функции, затем тригонометрические уравнения, и в конце тригонометрические формулы. Это дает возможность учащимся полностью овладеть моделью числовой окружности и без труда применять ее на протяжении всей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темы.</w:t>
      </w:r>
    </w:p>
    <w:p w:rsidR="00DE3FB9" w:rsidRDefault="00DE3FB9">
      <w:pPr>
        <w:pStyle w:val="ad"/>
        <w:numPr>
          <w:ilvl w:val="1"/>
          <w:numId w:val="1"/>
        </w:numPr>
        <w:tabs>
          <w:tab w:val="left" w:pos="301"/>
          <w:tab w:val="left" w:pos="1140"/>
        </w:tabs>
        <w:spacing w:before="1" w:after="0" w:line="230" w:lineRule="auto"/>
        <w:ind w:right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главных тем в курсе «Математики (алгебры и начал анализа</w:t>
      </w:r>
      <w:proofErr w:type="gramStart"/>
      <w:r>
        <w:rPr>
          <w:rFonts w:ascii="Times New Roman" w:hAnsi="Times New Roman" w:cs="Times New Roman"/>
          <w:sz w:val="24"/>
          <w:szCs w:val="24"/>
        </w:rPr>
        <w:t>)»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 « Производная». Тема не насыщена теоретическими сведениями и доказательствами, она имеет прежде всего общекультурное и общеобразовательное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значение.</w:t>
      </w:r>
    </w:p>
    <w:p w:rsidR="00DE3FB9" w:rsidRDefault="00DE3FB9">
      <w:pPr>
        <w:pStyle w:val="ad"/>
        <w:numPr>
          <w:ilvl w:val="1"/>
          <w:numId w:val="1"/>
        </w:numPr>
        <w:tabs>
          <w:tab w:val="left" w:pos="1140"/>
        </w:tabs>
        <w:spacing w:before="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лекционно-семинарского метода обучения позволяют учителю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времени. Такая форма организации занятий позволяет усилить практическую и прикладную направленность преподавания, активнее приобщать учащихся к работе с учебником и другими учебными книгами и пособиями, обеспечив в результате более высокий уровень математической подготовки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</w:p>
    <w:p w:rsidR="00DE3FB9" w:rsidRDefault="00DE3FB9">
      <w:pPr>
        <w:pStyle w:val="a8"/>
        <w:numPr>
          <w:ilvl w:val="1"/>
          <w:numId w:val="1"/>
        </w:numPr>
        <w:tabs>
          <w:tab w:val="left" w:pos="1140"/>
        </w:tabs>
        <w:spacing w:before="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изучении предмета «Математика (алгебра и начала анализа)» на расширенном уровне в 10 классе продолжаются и получают развитие содержательные линии "Алгебра", "Функции", "Начала математического анализа", "Уравнения и неравенства", "Элементы комбинаторики,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теории вероятностей, статистики и логики". </w:t>
      </w:r>
    </w:p>
    <w:p w:rsidR="00DE3FB9" w:rsidRDefault="00DE3FB9">
      <w:pPr>
        <w:pStyle w:val="a8"/>
        <w:numPr>
          <w:ilvl w:val="1"/>
          <w:numId w:val="1"/>
        </w:numPr>
        <w:tabs>
          <w:tab w:val="left" w:pos="1140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Содержание курса расширено 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счет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3FB9" w:rsidRDefault="00DE3FB9">
      <w:pPr>
        <w:pStyle w:val="a8"/>
        <w:tabs>
          <w:tab w:val="left" w:pos="1140"/>
        </w:tabs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- увеличено количество часов на изучение тем «Тригонометрические функции»,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 Тригонометрические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уравнения», «Преобразование тригонометрических выражений», «Производная»</w:t>
      </w:r>
    </w:p>
    <w:p w:rsidR="00DE3FB9" w:rsidRDefault="00DE3FB9">
      <w:pPr>
        <w:pStyle w:val="a8"/>
        <w:tabs>
          <w:tab w:val="left" w:pos="1140"/>
        </w:tabs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введения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внутритематического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блока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Действительные и комплексные числа» ;</w:t>
      </w:r>
    </w:p>
    <w:p w:rsidR="00DE3FB9" w:rsidRDefault="00DE3FB9">
      <w:pPr>
        <w:pStyle w:val="a8"/>
        <w:tabs>
          <w:tab w:val="left" w:pos="1140"/>
        </w:tabs>
        <w:spacing w:before="5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 введения уроков–практикумов по темам изучения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Математики(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алгебры и начал  анализа)».</w:t>
      </w:r>
    </w:p>
    <w:p w:rsidR="00DE3FB9" w:rsidRDefault="00DE3FB9">
      <w:pPr>
        <w:pStyle w:val="ad"/>
        <w:tabs>
          <w:tab w:val="left" w:pos="1140"/>
        </w:tabs>
        <w:spacing w:before="7" w:after="0" w:line="230" w:lineRule="auto"/>
        <w:ind w:left="708" w:right="374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E3FB9" w:rsidRDefault="00DE3FB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Математике(</w:t>
      </w:r>
      <w:proofErr w:type="gramEnd"/>
      <w:r>
        <w:rPr>
          <w:rFonts w:ascii="Times New Roman" w:hAnsi="Times New Roman" w:cs="Times New Roman"/>
          <w:sz w:val="24"/>
          <w:szCs w:val="24"/>
        </w:rPr>
        <w:t>алгебра и начала  анализа)»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DE3FB9" w:rsidRDefault="00DE3FB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FB9" w:rsidRDefault="00DE3FB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расширенном </w:t>
      </w:r>
      <w:r>
        <w:rPr>
          <w:rFonts w:ascii="Times New Roman" w:hAnsi="Times New Roman" w:cs="Times New Roman"/>
          <w:sz w:val="24"/>
          <w:szCs w:val="24"/>
        </w:rPr>
        <w:t xml:space="preserve">уровне и с помощью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УМК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B9" w:rsidRDefault="00DE3FB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А.Г. Мордкович. Алгебра и начала математического анализа.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Ч.1.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Мнемозина, 2014</w:t>
      </w:r>
    </w:p>
    <w:p w:rsidR="00DE3FB9" w:rsidRDefault="00DE3F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А.Г. Мордкович и др. Алгебра и начала математического анализа.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Ч.2.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Задачник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Мнемозина, 2014</w:t>
      </w:r>
    </w:p>
    <w:p w:rsidR="00DE3FB9" w:rsidRDefault="00DE3F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изложении материала учебника сочетаются наглядность и строгая логика. Основные математические понятия вводятся на основе наглядных представлений, что делает учебник доступным для самостоятельного изучения школьниками. В задачнике содержится богатый задачный материал. Наряду с основными задачами в конце каждой главы даны дополнительные (комплексные) задачи, которые важны для понимания красоты математики, для развития эвристического и логического мышления учащихся. Эти задачи, как и задачи повышенной трудности по 10 классу, дают возможность учителю организовать индивидуальную работу с учениками, проявляющими особый интерес к математике, развить и повысить этот интерес. Ко всем задачам даны ответы, а к наиболее трудным задачам также и указания по их решению. Таким образом, в учебнике предусмотрены две возможные образовательные траектории – для общеобразовательных классов с расширенным изучением математики.</w:t>
      </w:r>
    </w:p>
    <w:p w:rsidR="00DE3FB9" w:rsidRDefault="00DE3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Цель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задачи  учебного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для уровня образования:</w:t>
      </w:r>
    </w:p>
    <w:p w:rsidR="00DE3FB9" w:rsidRDefault="00DE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 обучения:</w:t>
      </w:r>
    </w:p>
    <w:p w:rsidR="00DE3FB9" w:rsidRDefault="00DE3FB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DE3FB9" w:rsidRDefault="00DE3FB9">
      <w:pPr>
        <w:spacing w:after="0"/>
        <w:ind w:left="-708"/>
        <w:jc w:val="both"/>
        <w:rPr>
          <w:rFonts w:ascii="Times New Roman" w:hAnsi="Times New Roman" w:cs="Times New Roman"/>
          <w:sz w:val="24"/>
          <w:szCs w:val="24"/>
        </w:rPr>
      </w:pPr>
    </w:p>
    <w:p w:rsidR="00DE3FB9" w:rsidRDefault="00DE3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 поставленных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целей  решаются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:rsidR="00DE3FB9" w:rsidRDefault="00DE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DE3FB9" w:rsidRDefault="00DE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E3FB9" w:rsidRDefault="00DE3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Знакомство с основными идеями и методами математического анализа.</w:t>
      </w:r>
    </w:p>
    <w:p w:rsidR="00DE3FB9" w:rsidRDefault="00DE3FB9">
      <w:pPr>
        <w:spacing w:after="0" w:line="240" w:lineRule="auto"/>
        <w:ind w:left="-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FB9" w:rsidRDefault="00DE3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Приоритетные формы и методы работы с обучающимися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FB9" w:rsidRDefault="00DE3FB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В поддержку современному уроку выступает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практикумов ,  а также самостоятельная работа учащихся с использованием современных компьютерных технологий.</w:t>
      </w:r>
    </w:p>
    <w:p w:rsidR="00DE3FB9" w:rsidRDefault="00DE3FB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технологий,  проблемного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</w:t>
      </w:r>
    </w:p>
    <w:p w:rsidR="00DE3FB9" w:rsidRDefault="00DE3FB9">
      <w:pPr>
        <w:pStyle w:val="a8"/>
        <w:spacing w:after="0" w:line="240" w:lineRule="auto"/>
        <w:ind w:left="-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FB9" w:rsidRDefault="00DE3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Приоритетные виды и формы контроля</w:t>
      </w:r>
    </w:p>
    <w:p w:rsidR="00DE3FB9" w:rsidRDefault="00DE3FB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самоанализ и самооценка, проекты, а также внеурочная деятельность учащихся (участие в олимпиадах, творческих конкурсах). </w:t>
      </w:r>
    </w:p>
    <w:p w:rsidR="00DE3FB9" w:rsidRDefault="00DE3FB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итоговой оценки достижений учащихся 10 класса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овладении  предметом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«Математика(алгебра и начала анализа)» являются предметные результаты обучения. </w:t>
      </w:r>
    </w:p>
    <w:p w:rsidR="00DE3FB9" w:rsidRDefault="00DE3FB9">
      <w:pPr>
        <w:pStyle w:val="a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предусматривает выполнение 8   контрольных работ, самостоятельные и проверочные работы, в том числе тестовые</w:t>
      </w:r>
    </w:p>
    <w:p w:rsidR="00DE3FB9" w:rsidRDefault="00DE3FB9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E3FB9" w:rsidRDefault="00DE3F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Сроки реализации программы</w:t>
      </w:r>
    </w:p>
    <w:p w:rsidR="00DE3FB9" w:rsidRDefault="00DE3FB9">
      <w:pPr>
        <w:pStyle w:val="a8"/>
        <w:spacing w:after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Срок реализации рабочей учебной программы – один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год,   </w:t>
      </w:r>
      <w:proofErr w:type="gramEnd"/>
      <w:r>
        <w:rPr>
          <w:rFonts w:ascii="Times New Roman" w:hAnsi="Times New Roman" w:cs="Times New Roman"/>
          <w:sz w:val="24"/>
          <w:szCs w:val="24"/>
        </w:rPr>
        <w:t>3ч в неделю, 105 ч в год.</w:t>
      </w:r>
    </w:p>
    <w:p w:rsidR="00DE3FB9" w:rsidRPr="001430B3" w:rsidRDefault="00DE3FB9" w:rsidP="00DE3FB9">
      <w:pPr>
        <w:pStyle w:val="6"/>
        <w:keepNext w:val="0"/>
        <w:widowControl w:val="0"/>
        <w:spacing w:before="0" w:line="240" w:lineRule="atLeast"/>
        <w:ind w:firstLine="567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lastRenderedPageBreak/>
        <w:t xml:space="preserve">2. Планируемые предметные результаты </w:t>
      </w:r>
      <w:proofErr w:type="gramStart"/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освоения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п</w:t>
      </w:r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редмета</w:t>
      </w:r>
      <w:proofErr w:type="gramEnd"/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«Математика </w:t>
      </w:r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(а</w:t>
      </w:r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лгебра и начала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 </w:t>
      </w:r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анализа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)</w:t>
      </w:r>
      <w:r w:rsidRPr="001430B3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 10 класс (расширенная)</w:t>
      </w:r>
    </w:p>
    <w:p w:rsidR="00DE3FB9" w:rsidRPr="00DE3FB9" w:rsidRDefault="00DE3FB9" w:rsidP="00DE3FB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w w:val="107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1"/>
          <w:w w:val="107"/>
          <w:u w:val="single"/>
        </w:rPr>
        <w:t>1.В результате изучения математики «Математики (алгебра и начала   анализа)» на расширенном уровне в</w:t>
      </w:r>
      <w:r w:rsidRPr="00DE3FB9">
        <w:rPr>
          <w:rFonts w:ascii="Times New Roman" w:hAnsi="Times New Roman" w:cs="Times New Roman"/>
          <w:b/>
          <w:bCs/>
          <w:u w:val="single"/>
        </w:rPr>
        <w:t>ыпускник научится д</w:t>
      </w:r>
      <w:r w:rsidRPr="00DE3FB9">
        <w:rPr>
          <w:rFonts w:ascii="Times New Roman" w:hAnsi="Times New Roman" w:cs="Times New Roman"/>
        </w:rPr>
        <w:t>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математики:</w:t>
      </w:r>
    </w:p>
    <w:p w:rsidR="00DE3FB9" w:rsidRPr="00DE3FB9" w:rsidRDefault="00DE3FB9" w:rsidP="00DE3FB9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14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14"/>
        </w:rPr>
        <w:t xml:space="preserve">-понимать </w:t>
      </w:r>
      <w:r w:rsidRPr="00DE3FB9">
        <w:rPr>
          <w:rFonts w:ascii="Times New Roman" w:hAnsi="Times New Roman" w:cs="Times New Roman"/>
          <w:color w:val="000000"/>
          <w:w w:val="114"/>
        </w:rPr>
        <w:t>значение математической науки для решения задач, возни</w:t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t>кающих в теории и практике; широту и в то же время ограничен</w:t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softHyphen/>
      </w:r>
      <w:r w:rsidRPr="00DE3FB9">
        <w:rPr>
          <w:rFonts w:ascii="Times New Roman" w:hAnsi="Times New Roman" w:cs="Times New Roman"/>
          <w:color w:val="000000"/>
          <w:w w:val="114"/>
        </w:rPr>
        <w:t>ность применения математических методов к анализу и исследо</w:t>
      </w:r>
      <w:r w:rsidRPr="00DE3FB9">
        <w:rPr>
          <w:rFonts w:ascii="Times New Roman" w:hAnsi="Times New Roman" w:cs="Times New Roman"/>
          <w:color w:val="000000"/>
          <w:w w:val="114"/>
        </w:rPr>
        <w:softHyphen/>
        <w:t>ванию процессов и явлений в природе и обществе;</w:t>
      </w:r>
    </w:p>
    <w:p w:rsidR="00DE3FB9" w:rsidRPr="00DE3FB9" w:rsidRDefault="00DE3FB9" w:rsidP="00DE3F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w w:val="114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14"/>
        </w:rPr>
        <w:t xml:space="preserve">-понимать </w:t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t>значение практики и вопросов, возникающих в самой мате</w:t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softHyphen/>
      </w:r>
      <w:r w:rsidRPr="00DE3FB9">
        <w:rPr>
          <w:rFonts w:ascii="Times New Roman" w:hAnsi="Times New Roman" w:cs="Times New Roman"/>
          <w:color w:val="000000"/>
          <w:spacing w:val="6"/>
          <w:w w:val="114"/>
        </w:rPr>
        <w:t>матике для формирования и развития математической науки;</w:t>
      </w:r>
      <w:r w:rsidRPr="00DE3FB9">
        <w:rPr>
          <w:rFonts w:ascii="Times New Roman" w:hAnsi="Times New Roman" w:cs="Times New Roman"/>
          <w:color w:val="000000"/>
          <w:spacing w:val="6"/>
          <w:w w:val="114"/>
        </w:rPr>
        <w:br/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t>историю развития понятия числа, создания математического ана</w:t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softHyphen/>
      </w:r>
      <w:r w:rsidRPr="00DE3FB9">
        <w:rPr>
          <w:rFonts w:ascii="Times New Roman" w:hAnsi="Times New Roman" w:cs="Times New Roman"/>
          <w:color w:val="000000"/>
          <w:spacing w:val="2"/>
          <w:w w:val="114"/>
        </w:rPr>
        <w:t>лиза, возникновения и развития геометрии;</w:t>
      </w:r>
    </w:p>
    <w:p w:rsidR="00DE3FB9" w:rsidRPr="00DE3FB9" w:rsidRDefault="00DE3FB9" w:rsidP="00DE3F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w w:val="114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14"/>
        </w:rPr>
        <w:t xml:space="preserve">-понимать </w:t>
      </w:r>
      <w:r w:rsidRPr="00DE3FB9">
        <w:rPr>
          <w:rFonts w:ascii="Times New Roman" w:hAnsi="Times New Roman" w:cs="Times New Roman"/>
          <w:color w:val="000000"/>
          <w:spacing w:val="2"/>
          <w:w w:val="114"/>
        </w:rPr>
        <w:t xml:space="preserve">универсальный характер законов логики математических </w:t>
      </w:r>
      <w:r w:rsidRPr="00DE3FB9">
        <w:rPr>
          <w:rFonts w:ascii="Times New Roman" w:hAnsi="Times New Roman" w:cs="Times New Roman"/>
          <w:color w:val="000000"/>
          <w:spacing w:val="3"/>
          <w:w w:val="114"/>
        </w:rPr>
        <w:t xml:space="preserve">рассуждений, их применимость во всех областях человеческой </w:t>
      </w:r>
      <w:r w:rsidRPr="00DE3FB9">
        <w:rPr>
          <w:rFonts w:ascii="Times New Roman" w:hAnsi="Times New Roman" w:cs="Times New Roman"/>
          <w:color w:val="000000"/>
          <w:spacing w:val="-2"/>
          <w:w w:val="114"/>
        </w:rPr>
        <w:t>деятельности;</w:t>
      </w:r>
    </w:p>
    <w:p w:rsidR="00DE3FB9" w:rsidRPr="00DE3FB9" w:rsidRDefault="00DE3FB9" w:rsidP="00DE3F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w w:val="114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14"/>
        </w:rPr>
        <w:t xml:space="preserve">-понимать </w:t>
      </w:r>
      <w:r w:rsidRPr="00DE3FB9">
        <w:rPr>
          <w:rFonts w:ascii="Times New Roman" w:hAnsi="Times New Roman" w:cs="Times New Roman"/>
          <w:color w:val="000000"/>
          <w:spacing w:val="-2"/>
          <w:w w:val="114"/>
        </w:rPr>
        <w:t>вероятностный характер различных процессов окружающе</w:t>
      </w:r>
      <w:r w:rsidRPr="00DE3FB9">
        <w:rPr>
          <w:rFonts w:ascii="Times New Roman" w:hAnsi="Times New Roman" w:cs="Times New Roman"/>
          <w:color w:val="000000"/>
          <w:spacing w:val="-2"/>
          <w:w w:val="114"/>
        </w:rPr>
        <w:softHyphen/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t>го мира;</w:t>
      </w:r>
    </w:p>
    <w:p w:rsidR="00DE3FB9" w:rsidRPr="00DE3FB9" w:rsidRDefault="00DE3FB9" w:rsidP="00DE3FB9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</w:p>
    <w:p w:rsidR="00DE3FB9" w:rsidRPr="00DE3FB9" w:rsidRDefault="00DE3FB9" w:rsidP="00DE3FB9">
      <w:pPr>
        <w:shd w:val="clear" w:color="auto" w:fill="FFFFFF"/>
        <w:ind w:right="10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3"/>
        </w:rPr>
        <w:t>1. Алгебра</w:t>
      </w:r>
    </w:p>
    <w:p w:rsidR="00DE3FB9" w:rsidRPr="00DE3FB9" w:rsidRDefault="00DE3FB9" w:rsidP="00DE3FB9">
      <w:pPr>
        <w:shd w:val="clear" w:color="auto" w:fill="FFFFFF"/>
        <w:tabs>
          <w:tab w:val="left" w:pos="557"/>
        </w:tabs>
        <w:ind w:left="5" w:firstLine="336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i/>
          <w:iCs/>
          <w:color w:val="000000"/>
          <w:w w:val="114"/>
        </w:rPr>
        <w:t>•</w:t>
      </w:r>
      <w:r w:rsidRPr="00DE3FB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ab/>
      </w: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6"/>
          <w:w w:val="114"/>
          <w:u w:val="single"/>
        </w:rPr>
        <w:t>выполнять</w:t>
      </w:r>
      <w:r w:rsidRPr="00DE3FB9">
        <w:rPr>
          <w:rFonts w:ascii="Times New Roman" w:hAnsi="Times New Roman" w:cs="Times New Roman"/>
          <w:color w:val="000000"/>
          <w:spacing w:val="6"/>
          <w:w w:val="114"/>
        </w:rPr>
        <w:t xml:space="preserve"> арифметические действия, сочетая устные и </w:t>
      </w:r>
      <w:r w:rsidRPr="00DE3FB9">
        <w:rPr>
          <w:rFonts w:ascii="Times New Roman" w:hAnsi="Times New Roman" w:cs="Times New Roman"/>
          <w:color w:val="000000"/>
          <w:spacing w:val="4"/>
          <w:w w:val="114"/>
        </w:rPr>
        <w:t>письменные приемы, применение вычислительных устройств;</w:t>
      </w:r>
      <w:r w:rsidRPr="00DE3FB9">
        <w:rPr>
          <w:rFonts w:ascii="Times New Roman" w:hAnsi="Times New Roman" w:cs="Times New Roman"/>
          <w:color w:val="000000"/>
          <w:spacing w:val="4"/>
          <w:w w:val="114"/>
        </w:rPr>
        <w:br/>
      </w:r>
      <w:r w:rsidRPr="00DE3FB9">
        <w:rPr>
          <w:rFonts w:ascii="Times New Roman" w:hAnsi="Times New Roman" w:cs="Times New Roman"/>
          <w:color w:val="000000"/>
          <w:w w:val="114"/>
        </w:rPr>
        <w:t>находить значения корня натуральной степени, степени с рацио</w:t>
      </w:r>
      <w:r w:rsidRPr="00DE3FB9">
        <w:rPr>
          <w:rFonts w:ascii="Times New Roman" w:hAnsi="Times New Roman" w:cs="Times New Roman"/>
          <w:color w:val="000000"/>
          <w:w w:val="114"/>
        </w:rPr>
        <w:softHyphen/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t>нальным показателем, логарифма, используя при необходимости</w:t>
      </w:r>
      <w:r w:rsidRPr="00DE3FB9">
        <w:rPr>
          <w:rFonts w:ascii="Times New Roman" w:hAnsi="Times New Roman" w:cs="Times New Roman"/>
          <w:color w:val="000000"/>
          <w:spacing w:val="-1"/>
          <w:w w:val="114"/>
        </w:rPr>
        <w:br/>
      </w:r>
      <w:r w:rsidRPr="00DE3FB9">
        <w:rPr>
          <w:rFonts w:ascii="Times New Roman" w:hAnsi="Times New Roman" w:cs="Times New Roman"/>
          <w:color w:val="000000"/>
          <w:w w:val="114"/>
        </w:rPr>
        <w:t xml:space="preserve">вычислительные устройства; пользоваться оценкой и прикидкой </w:t>
      </w:r>
      <w:r w:rsidRPr="00DE3FB9">
        <w:rPr>
          <w:rFonts w:ascii="Times New Roman" w:hAnsi="Times New Roman" w:cs="Times New Roman"/>
          <w:color w:val="000000"/>
          <w:spacing w:val="1"/>
          <w:w w:val="114"/>
        </w:rPr>
        <w:t>при практических расчетах;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5"/>
          <w:u w:val="single"/>
        </w:rPr>
        <w:t>проводить</w:t>
      </w:r>
      <w:r w:rsidRPr="00DE3FB9">
        <w:rPr>
          <w:rFonts w:ascii="Times New Roman" w:hAnsi="Times New Roman" w:cs="Times New Roman"/>
          <w:color w:val="000000"/>
          <w:spacing w:val="5"/>
        </w:rPr>
        <w:t xml:space="preserve"> по известным формулам и правилам преобразо</w:t>
      </w:r>
      <w:r w:rsidRPr="00DE3FB9">
        <w:rPr>
          <w:rFonts w:ascii="Times New Roman" w:hAnsi="Times New Roman" w:cs="Times New Roman"/>
          <w:color w:val="000000"/>
          <w:spacing w:val="5"/>
        </w:rPr>
        <w:softHyphen/>
      </w:r>
      <w:r w:rsidRPr="00DE3FB9">
        <w:rPr>
          <w:rFonts w:ascii="Times New Roman" w:hAnsi="Times New Roman" w:cs="Times New Roman"/>
          <w:color w:val="000000"/>
          <w:spacing w:val="7"/>
        </w:rPr>
        <w:t xml:space="preserve">вания буквенных выражений, включающих степени, радикалы </w:t>
      </w:r>
      <w:r w:rsidRPr="00DE3FB9">
        <w:rPr>
          <w:rFonts w:ascii="Times New Roman" w:hAnsi="Times New Roman" w:cs="Times New Roman"/>
          <w:color w:val="000000"/>
          <w:spacing w:val="4"/>
        </w:rPr>
        <w:t>логарифмы и тригонометрические функции;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10"/>
          <w:u w:val="single"/>
        </w:rPr>
        <w:t>вычислять</w:t>
      </w:r>
      <w:r w:rsidRPr="00DE3FB9">
        <w:rPr>
          <w:rFonts w:ascii="Times New Roman" w:hAnsi="Times New Roman" w:cs="Times New Roman"/>
          <w:color w:val="000000"/>
          <w:spacing w:val="10"/>
        </w:rPr>
        <w:t xml:space="preserve"> значения числовых и буквенных выражений,</w:t>
      </w:r>
      <w:r w:rsidRPr="00DE3FB9">
        <w:rPr>
          <w:rFonts w:ascii="Times New Roman" w:hAnsi="Times New Roman" w:cs="Times New Roman"/>
          <w:color w:val="000000"/>
          <w:spacing w:val="10"/>
        </w:rPr>
        <w:br/>
      </w:r>
      <w:r w:rsidRPr="00DE3FB9">
        <w:rPr>
          <w:rFonts w:ascii="Times New Roman" w:hAnsi="Times New Roman" w:cs="Times New Roman"/>
          <w:color w:val="000000"/>
          <w:spacing w:val="4"/>
        </w:rPr>
        <w:t>осуществляя необходимые подстановки и преобразования;</w:t>
      </w:r>
      <w:r w:rsidRPr="00DE3FB9">
        <w:rPr>
          <w:rFonts w:ascii="Times New Roman" w:hAnsi="Times New Roman" w:cs="Times New Roman"/>
          <w:color w:val="000000"/>
          <w:spacing w:val="4"/>
        </w:rPr>
        <w:br/>
      </w:r>
    </w:p>
    <w:p w:rsidR="00DE3FB9" w:rsidRPr="00DE3FB9" w:rsidRDefault="00DE3FB9" w:rsidP="00DE3F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6" w:lineRule="exact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6"/>
        </w:rPr>
        <w:t>2.Функции и графики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i/>
          <w:iCs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5"/>
          <w:u w:val="single"/>
        </w:rPr>
        <w:t>определять значение</w:t>
      </w:r>
      <w:r w:rsidRPr="00DE3FB9">
        <w:rPr>
          <w:rFonts w:ascii="Times New Roman" w:hAnsi="Times New Roman" w:cs="Times New Roman"/>
          <w:color w:val="000000"/>
          <w:spacing w:val="5"/>
        </w:rPr>
        <w:t xml:space="preserve"> функции по значению аргумента при различных способах задания функции;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left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5"/>
          <w:u w:val="single"/>
        </w:rPr>
        <w:t>строить</w:t>
      </w:r>
      <w:r w:rsidRPr="00DE3FB9">
        <w:rPr>
          <w:rFonts w:ascii="Times New Roman" w:hAnsi="Times New Roman" w:cs="Times New Roman"/>
          <w:color w:val="000000"/>
          <w:spacing w:val="5"/>
        </w:rPr>
        <w:t xml:space="preserve"> графики изученных функций;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2"/>
          <w:u w:val="single"/>
        </w:rPr>
        <w:t>описывать</w:t>
      </w:r>
      <w:r w:rsidRPr="00DE3FB9">
        <w:rPr>
          <w:rFonts w:ascii="Times New Roman" w:hAnsi="Times New Roman" w:cs="Times New Roman"/>
          <w:color w:val="000000"/>
          <w:spacing w:val="2"/>
        </w:rPr>
        <w:t xml:space="preserve"> по графику </w:t>
      </w:r>
      <w:r w:rsidRPr="00DE3FB9">
        <w:rPr>
          <w:rFonts w:ascii="Times New Roman" w:hAnsi="Times New Roman" w:cs="Times New Roman"/>
          <w:i/>
          <w:iCs/>
          <w:color w:val="000000"/>
          <w:spacing w:val="2"/>
        </w:rPr>
        <w:t xml:space="preserve">и в простейших случаях по формуле </w:t>
      </w:r>
      <w:r w:rsidRPr="00DE3FB9">
        <w:rPr>
          <w:rFonts w:ascii="Times New Roman" w:hAnsi="Times New Roman" w:cs="Times New Roman"/>
          <w:color w:val="000000"/>
          <w:spacing w:val="8"/>
        </w:rPr>
        <w:t xml:space="preserve">поведение и свойства функций, находить по графику функции </w:t>
      </w:r>
      <w:r w:rsidRPr="00DE3FB9">
        <w:rPr>
          <w:rFonts w:ascii="Times New Roman" w:hAnsi="Times New Roman" w:cs="Times New Roman"/>
          <w:color w:val="000000"/>
          <w:spacing w:val="5"/>
        </w:rPr>
        <w:t>наибольшие и наименьшие значения;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2"/>
          <w:u w:val="single"/>
        </w:rPr>
        <w:t>решать уравнения</w:t>
      </w:r>
      <w:r w:rsidRPr="00DE3FB9">
        <w:rPr>
          <w:rFonts w:ascii="Times New Roman" w:hAnsi="Times New Roman" w:cs="Times New Roman"/>
          <w:color w:val="000000"/>
          <w:spacing w:val="2"/>
        </w:rPr>
        <w:t>, простейшие системы уравнений, исполь</w:t>
      </w:r>
      <w:r w:rsidRPr="00DE3FB9">
        <w:rPr>
          <w:rFonts w:ascii="Times New Roman" w:hAnsi="Times New Roman" w:cs="Times New Roman"/>
          <w:color w:val="000000"/>
          <w:spacing w:val="2"/>
        </w:rPr>
        <w:softHyphen/>
      </w:r>
      <w:r w:rsidRPr="00DE3FB9">
        <w:rPr>
          <w:rFonts w:ascii="Times New Roman" w:hAnsi="Times New Roman" w:cs="Times New Roman"/>
          <w:color w:val="000000"/>
          <w:spacing w:val="7"/>
        </w:rPr>
        <w:t xml:space="preserve">зуя </w:t>
      </w:r>
      <w:r w:rsidRPr="00DE3FB9">
        <w:rPr>
          <w:rFonts w:ascii="Times New Roman" w:hAnsi="Times New Roman" w:cs="Times New Roman"/>
          <w:i/>
          <w:iCs/>
          <w:color w:val="000000"/>
          <w:spacing w:val="7"/>
        </w:rPr>
        <w:t xml:space="preserve">свойства функций </w:t>
      </w:r>
      <w:r w:rsidRPr="00DE3FB9">
        <w:rPr>
          <w:rFonts w:ascii="Times New Roman" w:hAnsi="Times New Roman" w:cs="Times New Roman"/>
          <w:color w:val="000000"/>
          <w:spacing w:val="7"/>
        </w:rPr>
        <w:t>и их графиков;</w:t>
      </w:r>
    </w:p>
    <w:p w:rsidR="00DE3FB9" w:rsidRPr="00DE3FB9" w:rsidRDefault="00DE3FB9" w:rsidP="00DE3FB9">
      <w:pPr>
        <w:shd w:val="clear" w:color="auto" w:fill="FFFFFF"/>
        <w:spacing w:before="331"/>
        <w:ind w:right="5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5"/>
        </w:rPr>
        <w:lastRenderedPageBreak/>
        <w:t>3. Начала математического анализа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i/>
          <w:iCs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10"/>
          <w:u w:val="single"/>
        </w:rPr>
        <w:t>вычислять</w:t>
      </w:r>
      <w:r w:rsidRPr="00DE3FB9">
        <w:rPr>
          <w:rFonts w:ascii="Times New Roman" w:hAnsi="Times New Roman" w:cs="Times New Roman"/>
          <w:color w:val="000000"/>
          <w:spacing w:val="10"/>
        </w:rPr>
        <w:t xml:space="preserve"> производные </w:t>
      </w:r>
      <w:r w:rsidRPr="00DE3FB9">
        <w:rPr>
          <w:rFonts w:ascii="Times New Roman" w:hAnsi="Times New Roman" w:cs="Times New Roman"/>
          <w:i/>
          <w:iCs/>
          <w:color w:val="000000"/>
          <w:spacing w:val="10"/>
        </w:rPr>
        <w:t xml:space="preserve">и первообразные </w:t>
      </w:r>
      <w:r w:rsidRPr="00DE3FB9">
        <w:rPr>
          <w:rFonts w:ascii="Times New Roman" w:hAnsi="Times New Roman" w:cs="Times New Roman"/>
          <w:color w:val="000000"/>
          <w:spacing w:val="10"/>
        </w:rPr>
        <w:t xml:space="preserve">элементарных </w:t>
      </w:r>
      <w:r w:rsidRPr="00DE3FB9">
        <w:rPr>
          <w:rFonts w:ascii="Times New Roman" w:hAnsi="Times New Roman" w:cs="Times New Roman"/>
          <w:color w:val="000000"/>
          <w:spacing w:val="5"/>
        </w:rPr>
        <w:t>функций, используя справочные материалы;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15"/>
          <w:u w:val="single"/>
        </w:rPr>
        <w:t>исследовать</w:t>
      </w:r>
      <w:r w:rsidRPr="00DE3FB9">
        <w:rPr>
          <w:rFonts w:ascii="Times New Roman" w:hAnsi="Times New Roman" w:cs="Times New Roman"/>
          <w:color w:val="000000"/>
          <w:spacing w:val="15"/>
        </w:rPr>
        <w:t xml:space="preserve"> в простейших случаях функции на моно</w:t>
      </w:r>
      <w:r w:rsidRPr="00DE3FB9">
        <w:rPr>
          <w:rFonts w:ascii="Times New Roman" w:hAnsi="Times New Roman" w:cs="Times New Roman"/>
          <w:color w:val="000000"/>
          <w:spacing w:val="15"/>
        </w:rPr>
        <w:softHyphen/>
      </w:r>
      <w:r w:rsidRPr="00DE3FB9">
        <w:rPr>
          <w:rFonts w:ascii="Times New Roman" w:hAnsi="Times New Roman" w:cs="Times New Roman"/>
          <w:color w:val="000000"/>
          <w:spacing w:val="7"/>
        </w:rPr>
        <w:t>тонность, находить наибольшие и наименьшие значения функ</w:t>
      </w:r>
      <w:r w:rsidRPr="00DE3FB9">
        <w:rPr>
          <w:rFonts w:ascii="Times New Roman" w:hAnsi="Times New Roman" w:cs="Times New Roman"/>
          <w:color w:val="000000"/>
          <w:spacing w:val="7"/>
        </w:rPr>
        <w:softHyphen/>
      </w:r>
      <w:r w:rsidRPr="00DE3FB9">
        <w:rPr>
          <w:rFonts w:ascii="Times New Roman" w:hAnsi="Times New Roman" w:cs="Times New Roman"/>
          <w:color w:val="000000"/>
          <w:spacing w:val="4"/>
        </w:rPr>
        <w:t xml:space="preserve">ций, строить графики многочленов </w:t>
      </w:r>
      <w:r w:rsidRPr="00DE3FB9">
        <w:rPr>
          <w:rFonts w:ascii="Times New Roman" w:hAnsi="Times New Roman" w:cs="Times New Roman"/>
          <w:i/>
          <w:iCs/>
          <w:color w:val="000000"/>
          <w:spacing w:val="4"/>
        </w:rPr>
        <w:t xml:space="preserve">и простейших рациональных </w:t>
      </w:r>
      <w:r w:rsidRPr="00DE3FB9">
        <w:rPr>
          <w:rFonts w:ascii="Times New Roman" w:hAnsi="Times New Roman" w:cs="Times New Roman"/>
          <w:i/>
          <w:iCs/>
          <w:color w:val="000000"/>
          <w:spacing w:val="5"/>
        </w:rPr>
        <w:t xml:space="preserve">функций с </w:t>
      </w:r>
      <w:r w:rsidRPr="00DE3FB9">
        <w:rPr>
          <w:rFonts w:ascii="Times New Roman" w:hAnsi="Times New Roman" w:cs="Times New Roman"/>
          <w:color w:val="000000"/>
          <w:spacing w:val="5"/>
        </w:rPr>
        <w:t>использованием аппарата математического анализа;</w:t>
      </w:r>
    </w:p>
    <w:p w:rsidR="00DE3FB9" w:rsidRPr="00DE3FB9" w:rsidRDefault="00DE3FB9" w:rsidP="00DE3FB9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26" w:lineRule="exact"/>
        <w:ind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4"/>
          <w:u w:val="single"/>
        </w:rPr>
        <w:t>вычислять</w:t>
      </w:r>
      <w:r w:rsidRPr="00DE3FB9">
        <w:rPr>
          <w:rFonts w:ascii="Times New Roman" w:hAnsi="Times New Roman" w:cs="Times New Roman"/>
          <w:i/>
          <w:iCs/>
          <w:color w:val="000000"/>
          <w:spacing w:val="4"/>
        </w:rPr>
        <w:t xml:space="preserve"> </w:t>
      </w:r>
      <w:r w:rsidRPr="00DE3FB9">
        <w:rPr>
          <w:rFonts w:ascii="Times New Roman" w:hAnsi="Times New Roman" w:cs="Times New Roman"/>
          <w:color w:val="000000"/>
          <w:spacing w:val="4"/>
        </w:rPr>
        <w:t xml:space="preserve">в </w:t>
      </w:r>
      <w:r w:rsidRPr="00DE3FB9">
        <w:rPr>
          <w:rFonts w:ascii="Times New Roman" w:hAnsi="Times New Roman" w:cs="Times New Roman"/>
          <w:i/>
          <w:iCs/>
          <w:color w:val="000000"/>
          <w:spacing w:val="4"/>
        </w:rPr>
        <w:t>простейших случаях площади с использовани</w:t>
      </w:r>
      <w:r w:rsidRPr="00DE3FB9">
        <w:rPr>
          <w:rFonts w:ascii="Times New Roman" w:hAnsi="Times New Roman" w:cs="Times New Roman"/>
          <w:i/>
          <w:iCs/>
          <w:color w:val="000000"/>
          <w:spacing w:val="4"/>
        </w:rPr>
        <w:softHyphen/>
      </w:r>
      <w:r w:rsidRPr="00DE3FB9">
        <w:rPr>
          <w:rFonts w:ascii="Times New Roman" w:hAnsi="Times New Roman" w:cs="Times New Roman"/>
          <w:i/>
          <w:iCs/>
          <w:color w:val="000000"/>
        </w:rPr>
        <w:t>ем первообразной;</w:t>
      </w:r>
    </w:p>
    <w:p w:rsidR="00DE3FB9" w:rsidRPr="00DE3FB9" w:rsidRDefault="00DE3FB9" w:rsidP="00DE3FB9">
      <w:pPr>
        <w:shd w:val="clear" w:color="auto" w:fill="FFFFFF"/>
        <w:spacing w:before="163" w:line="221" w:lineRule="exact"/>
        <w:ind w:right="1920"/>
        <w:rPr>
          <w:rFonts w:ascii="Times New Roman" w:hAnsi="Times New Roman" w:cs="Times New Roman"/>
          <w:b/>
          <w:bCs/>
          <w:color w:val="000000"/>
          <w:spacing w:val="-9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9"/>
        </w:rPr>
        <w:t>4. Уравнения и неравенства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16" w:lineRule="exact"/>
        <w:ind w:left="5" w:firstLine="341"/>
        <w:rPr>
          <w:rFonts w:ascii="Times New Roman" w:hAnsi="Times New Roman" w:cs="Times New Roman"/>
          <w:i/>
          <w:iCs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6"/>
          <w:u w:val="single"/>
        </w:rPr>
        <w:t xml:space="preserve">решать </w:t>
      </w:r>
      <w:r w:rsidRPr="00DE3FB9">
        <w:rPr>
          <w:rFonts w:ascii="Times New Roman" w:hAnsi="Times New Roman" w:cs="Times New Roman"/>
          <w:color w:val="000000"/>
          <w:spacing w:val="6"/>
        </w:rPr>
        <w:t xml:space="preserve">рациональные, показательные и логарифмические </w:t>
      </w:r>
      <w:r w:rsidRPr="00DE3FB9">
        <w:rPr>
          <w:rFonts w:ascii="Times New Roman" w:hAnsi="Times New Roman" w:cs="Times New Roman"/>
          <w:color w:val="000000"/>
        </w:rPr>
        <w:t xml:space="preserve">уравнения и неравенства, </w:t>
      </w:r>
      <w:r w:rsidRPr="00DE3FB9">
        <w:rPr>
          <w:rFonts w:ascii="Times New Roman" w:hAnsi="Times New Roman" w:cs="Times New Roman"/>
          <w:i/>
          <w:iCs/>
          <w:color w:val="000000"/>
        </w:rPr>
        <w:t>простейшие иррациональные и тригоно</w:t>
      </w:r>
      <w:r w:rsidRPr="00DE3FB9">
        <w:rPr>
          <w:rFonts w:ascii="Times New Roman" w:hAnsi="Times New Roman" w:cs="Times New Roman"/>
          <w:i/>
          <w:iCs/>
          <w:color w:val="000000"/>
        </w:rPr>
        <w:softHyphen/>
      </w:r>
      <w:r w:rsidRPr="00DE3FB9">
        <w:rPr>
          <w:rFonts w:ascii="Times New Roman" w:hAnsi="Times New Roman" w:cs="Times New Roman"/>
          <w:i/>
          <w:iCs/>
          <w:color w:val="000000"/>
          <w:spacing w:val="6"/>
        </w:rPr>
        <w:t>метрические уравнения, их системы;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before="5" w:after="0" w:line="216" w:lineRule="exact"/>
        <w:ind w:left="346"/>
        <w:rPr>
          <w:rFonts w:ascii="Times New Roman" w:hAnsi="Times New Roman" w:cs="Times New Roman"/>
          <w:i/>
          <w:iCs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5"/>
          <w:u w:val="single"/>
        </w:rPr>
        <w:t>составлять</w:t>
      </w:r>
      <w:r w:rsidRPr="00DE3FB9">
        <w:rPr>
          <w:rFonts w:ascii="Times New Roman" w:hAnsi="Times New Roman" w:cs="Times New Roman"/>
          <w:color w:val="000000"/>
          <w:spacing w:val="5"/>
        </w:rPr>
        <w:t xml:space="preserve"> уравнения </w:t>
      </w:r>
      <w:r w:rsidRPr="00DE3FB9">
        <w:rPr>
          <w:rFonts w:ascii="Times New Roman" w:hAnsi="Times New Roman" w:cs="Times New Roman"/>
          <w:i/>
          <w:iCs/>
          <w:color w:val="000000"/>
          <w:spacing w:val="5"/>
        </w:rPr>
        <w:t xml:space="preserve">и неравенства </w:t>
      </w:r>
      <w:r w:rsidRPr="00DE3FB9">
        <w:rPr>
          <w:rFonts w:ascii="Times New Roman" w:hAnsi="Times New Roman" w:cs="Times New Roman"/>
          <w:color w:val="000000"/>
          <w:spacing w:val="5"/>
        </w:rPr>
        <w:t>по условию задачи;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before="5" w:after="0" w:line="216" w:lineRule="exact"/>
        <w:ind w:left="5"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11"/>
          <w:u w:val="single"/>
        </w:rPr>
        <w:t xml:space="preserve">использовать </w:t>
      </w:r>
      <w:r w:rsidRPr="00DE3FB9">
        <w:rPr>
          <w:rFonts w:ascii="Times New Roman" w:hAnsi="Times New Roman" w:cs="Times New Roman"/>
          <w:color w:val="000000"/>
          <w:spacing w:val="11"/>
        </w:rPr>
        <w:t xml:space="preserve">для приближенного решения уравнений и </w:t>
      </w:r>
      <w:r w:rsidRPr="00DE3FB9">
        <w:rPr>
          <w:rFonts w:ascii="Times New Roman" w:hAnsi="Times New Roman" w:cs="Times New Roman"/>
          <w:color w:val="000000"/>
          <w:spacing w:val="3"/>
        </w:rPr>
        <w:t>неравенств графический метод;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16" w:lineRule="exact"/>
        <w:ind w:left="5"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7"/>
          <w:u w:val="single"/>
        </w:rPr>
        <w:t>изображать</w:t>
      </w:r>
      <w:r w:rsidRPr="00DE3FB9">
        <w:rPr>
          <w:rFonts w:ascii="Times New Roman" w:hAnsi="Times New Roman" w:cs="Times New Roman"/>
          <w:color w:val="000000"/>
          <w:spacing w:val="7"/>
        </w:rPr>
        <w:t xml:space="preserve"> на координатной плоскости множества реше</w:t>
      </w:r>
      <w:r w:rsidRPr="00DE3FB9">
        <w:rPr>
          <w:rFonts w:ascii="Times New Roman" w:hAnsi="Times New Roman" w:cs="Times New Roman"/>
          <w:color w:val="000000"/>
          <w:spacing w:val="7"/>
        </w:rPr>
        <w:softHyphen/>
      </w:r>
      <w:r w:rsidRPr="00DE3FB9">
        <w:rPr>
          <w:rFonts w:ascii="Times New Roman" w:hAnsi="Times New Roman" w:cs="Times New Roman"/>
          <w:color w:val="000000"/>
          <w:spacing w:val="5"/>
        </w:rPr>
        <w:t>ний простейших уравнений и их систем;</w:t>
      </w:r>
    </w:p>
    <w:p w:rsidR="00DE3FB9" w:rsidRPr="00DE3FB9" w:rsidRDefault="00DE3FB9" w:rsidP="00DE3FB9">
      <w:pPr>
        <w:shd w:val="clear" w:color="auto" w:fill="FFFFFF"/>
        <w:spacing w:before="163"/>
        <w:ind w:left="235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5"/>
        </w:rPr>
        <w:t>5. Элементы комбинаторики, статистики и теории вероятностей</w:t>
      </w:r>
    </w:p>
    <w:p w:rsidR="00DE3FB9" w:rsidRPr="00DE3FB9" w:rsidRDefault="00DE3FB9" w:rsidP="00DE3FB9">
      <w:pPr>
        <w:shd w:val="clear" w:color="auto" w:fill="FFFFFF"/>
        <w:spacing w:before="58" w:line="216" w:lineRule="exact"/>
        <w:ind w:left="5"/>
        <w:rPr>
          <w:rFonts w:ascii="Times New Roman" w:hAnsi="Times New Roman" w:cs="Times New Roman"/>
        </w:rPr>
      </w:pP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before="5" w:after="0" w:line="216" w:lineRule="exact"/>
        <w:ind w:left="5" w:firstLine="341"/>
        <w:rPr>
          <w:rFonts w:ascii="Times New Roman" w:hAnsi="Times New Roman" w:cs="Times New Roman"/>
          <w:i/>
          <w:iCs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1"/>
          <w:u w:val="single"/>
        </w:rPr>
        <w:t xml:space="preserve">решать </w:t>
      </w:r>
      <w:r w:rsidRPr="00DE3FB9">
        <w:rPr>
          <w:rFonts w:ascii="Times New Roman" w:hAnsi="Times New Roman" w:cs="Times New Roman"/>
          <w:color w:val="000000"/>
          <w:spacing w:val="1"/>
        </w:rPr>
        <w:t>простейшие комбинаторные задачи методом перебо</w:t>
      </w:r>
      <w:r w:rsidRPr="00DE3FB9">
        <w:rPr>
          <w:rFonts w:ascii="Times New Roman" w:hAnsi="Times New Roman" w:cs="Times New Roman"/>
          <w:color w:val="000000"/>
          <w:spacing w:val="1"/>
        </w:rPr>
        <w:softHyphen/>
      </w:r>
      <w:r w:rsidRPr="00DE3FB9">
        <w:rPr>
          <w:rFonts w:ascii="Times New Roman" w:hAnsi="Times New Roman" w:cs="Times New Roman"/>
          <w:color w:val="000000"/>
          <w:spacing w:val="5"/>
        </w:rPr>
        <w:t>ра, а также с</w:t>
      </w:r>
      <w:r w:rsidRPr="00DE3FB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E3FB9">
        <w:rPr>
          <w:rFonts w:ascii="Times New Roman" w:hAnsi="Times New Roman" w:cs="Times New Roman"/>
          <w:color w:val="000000"/>
          <w:spacing w:val="5"/>
        </w:rPr>
        <w:t>использованием известных формул;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16" w:lineRule="exact"/>
        <w:ind w:left="5"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b/>
          <w:bCs/>
          <w:i/>
          <w:iCs/>
          <w:color w:val="000000"/>
          <w:spacing w:val="6"/>
          <w:u w:val="single"/>
        </w:rPr>
        <w:t>вычислять</w:t>
      </w:r>
      <w:r w:rsidRPr="00DE3FB9">
        <w:rPr>
          <w:rFonts w:ascii="Times New Roman" w:hAnsi="Times New Roman" w:cs="Times New Roman"/>
          <w:color w:val="000000"/>
          <w:spacing w:val="6"/>
        </w:rPr>
        <w:t xml:space="preserve"> в простейших случаях вероятности событий на </w:t>
      </w:r>
      <w:r w:rsidRPr="00DE3FB9">
        <w:rPr>
          <w:rFonts w:ascii="Times New Roman" w:hAnsi="Times New Roman" w:cs="Times New Roman"/>
          <w:color w:val="000000"/>
          <w:spacing w:val="2"/>
        </w:rPr>
        <w:t>основе подсчета числа исходов;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  <w:color w:val="000000"/>
          <w:spacing w:val="10"/>
          <w:u w:val="single"/>
        </w:rPr>
      </w:pPr>
    </w:p>
    <w:p w:rsidR="00DE3FB9" w:rsidRPr="00DE3FB9" w:rsidRDefault="00DE3FB9" w:rsidP="00DE3FB9">
      <w:pPr>
        <w:rPr>
          <w:rFonts w:ascii="Times New Roman" w:hAnsi="Times New Roman" w:cs="Times New Roman"/>
          <w:color w:val="000000"/>
          <w:spacing w:val="10"/>
          <w:u w:val="single"/>
        </w:rPr>
      </w:pPr>
      <w:r w:rsidRPr="00DE3FB9">
        <w:rPr>
          <w:rFonts w:ascii="Times New Roman" w:hAnsi="Times New Roman" w:cs="Times New Roman"/>
          <w:b/>
          <w:bCs/>
          <w:u w:val="single"/>
        </w:rPr>
        <w:t xml:space="preserve">2. </w:t>
      </w:r>
      <w:r w:rsidRPr="00DE3FB9">
        <w:rPr>
          <w:rFonts w:ascii="Times New Roman" w:hAnsi="Times New Roman" w:cs="Times New Roman"/>
          <w:b/>
          <w:bCs/>
          <w:color w:val="000000"/>
          <w:spacing w:val="-1"/>
          <w:w w:val="107"/>
          <w:u w:val="single"/>
        </w:rPr>
        <w:t xml:space="preserve">В результате изучения </w:t>
      </w:r>
      <w:proofErr w:type="gramStart"/>
      <w:r w:rsidRPr="00DE3FB9">
        <w:rPr>
          <w:rFonts w:ascii="Times New Roman" w:hAnsi="Times New Roman" w:cs="Times New Roman"/>
          <w:b/>
          <w:bCs/>
          <w:color w:val="000000"/>
          <w:spacing w:val="-1"/>
          <w:w w:val="107"/>
          <w:u w:val="single"/>
        </w:rPr>
        <w:t>математики  «</w:t>
      </w:r>
      <w:proofErr w:type="gramEnd"/>
      <w:r w:rsidRPr="00DE3FB9">
        <w:rPr>
          <w:rFonts w:ascii="Times New Roman" w:hAnsi="Times New Roman" w:cs="Times New Roman"/>
          <w:b/>
          <w:bCs/>
          <w:color w:val="000000"/>
          <w:spacing w:val="-1"/>
          <w:w w:val="107"/>
          <w:u w:val="single"/>
        </w:rPr>
        <w:t>Алгебра и начала анализа» на расширенном уровне в</w:t>
      </w:r>
      <w:r w:rsidRPr="00DE3FB9">
        <w:rPr>
          <w:rFonts w:ascii="Times New Roman" w:hAnsi="Times New Roman" w:cs="Times New Roman"/>
          <w:b/>
          <w:bCs/>
          <w:u w:val="single"/>
        </w:rPr>
        <w:t>ыпускник получит возможность научиться</w:t>
      </w:r>
      <w:r w:rsidRPr="00DE3FB9">
        <w:rPr>
          <w:rFonts w:ascii="Times New Roman" w:hAnsi="Times New Roman" w:cs="Times New Roman"/>
          <w:b/>
          <w:bCs/>
          <w:color w:val="000000"/>
          <w:spacing w:val="10"/>
          <w:u w:val="single"/>
        </w:rPr>
        <w:t xml:space="preserve"> </w:t>
      </w:r>
      <w:r w:rsidRPr="00DE3FB9">
        <w:rPr>
          <w:rFonts w:ascii="Times New Roman" w:hAnsi="Times New Roman" w:cs="Times New Roman"/>
          <w:color w:val="000000"/>
          <w:spacing w:val="10"/>
          <w:u w:val="single"/>
        </w:rPr>
        <w:t>д</w:t>
      </w:r>
      <w:r w:rsidRPr="00DE3FB9">
        <w:rPr>
          <w:rFonts w:ascii="Times New Roman" w:hAnsi="Times New Roman" w:cs="Times New Roman"/>
        </w:rPr>
        <w:t>ля развития мышления, использования в повседневной жизни</w:t>
      </w:r>
      <w:r w:rsidRPr="00DE3FB9">
        <w:rPr>
          <w:rFonts w:ascii="Times New Roman" w:hAnsi="Times New Roman" w:cs="Times New Roman"/>
          <w:color w:val="000000"/>
          <w:spacing w:val="10"/>
          <w:u w:val="single"/>
        </w:rPr>
        <w:t xml:space="preserve"> </w:t>
      </w:r>
      <w:r w:rsidRPr="00DE3FB9">
        <w:rPr>
          <w:rFonts w:ascii="Times New Roman" w:hAnsi="Times New Roman" w:cs="Times New Roman"/>
        </w:rPr>
        <w:t>и обеспечения возможности успешного продолжения образования по специальностям, не связанным с прикладным использованием математики</w:t>
      </w:r>
      <w:r w:rsidRPr="00DE3FB9">
        <w:rPr>
          <w:rFonts w:ascii="Times New Roman" w:hAnsi="Times New Roman" w:cs="Times New Roman"/>
          <w:i/>
          <w:iCs/>
        </w:rPr>
        <w:t>:</w:t>
      </w:r>
      <w:r w:rsidRPr="00DE3FB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E3FB9" w:rsidRPr="00DE3FB9" w:rsidRDefault="00DE3FB9" w:rsidP="00DE3F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6" w:lineRule="exact"/>
        <w:rPr>
          <w:rFonts w:ascii="Times New Roman" w:hAnsi="Times New Roman" w:cs="Times New Roman"/>
          <w:b/>
          <w:bCs/>
          <w:color w:val="000000"/>
          <w:u w:val="single"/>
        </w:rPr>
      </w:pPr>
      <w:r w:rsidRPr="00DE3FB9">
        <w:rPr>
          <w:rFonts w:ascii="Times New Roman" w:hAnsi="Times New Roman" w:cs="Times New Roman"/>
          <w:b/>
          <w:bCs/>
          <w:color w:val="000000"/>
          <w:u w:val="single"/>
        </w:rPr>
        <w:t>1.Алгебра:</w:t>
      </w:r>
    </w:p>
    <w:p w:rsidR="00DE3FB9" w:rsidRPr="00DE3FB9" w:rsidRDefault="00DE3FB9" w:rsidP="00DE3F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6" w:lineRule="exact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color w:val="000000"/>
        </w:rPr>
        <w:t>использовать приобретенные знания и умения в практической</w:t>
      </w:r>
      <w:r w:rsidRPr="00DE3FB9">
        <w:rPr>
          <w:rFonts w:ascii="Times New Roman" w:hAnsi="Times New Roman" w:cs="Times New Roman"/>
          <w:color w:val="000000"/>
        </w:rPr>
        <w:br/>
        <w:t>деятельности и повседневной жизни для:</w:t>
      </w:r>
    </w:p>
    <w:p w:rsidR="00DE3FB9" w:rsidRPr="00DE3FB9" w:rsidRDefault="00DE3FB9" w:rsidP="00DE3FB9">
      <w:pPr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color w:val="000000"/>
          <w:spacing w:val="8"/>
        </w:rPr>
        <w:t>практических расчетов по формулам, включая формулы,</w:t>
      </w:r>
      <w:r w:rsidRPr="00DE3FB9">
        <w:rPr>
          <w:rFonts w:ascii="Times New Roman" w:hAnsi="Times New Roman" w:cs="Times New Roman"/>
          <w:color w:val="000000"/>
          <w:spacing w:val="8"/>
        </w:rPr>
        <w:br/>
      </w:r>
      <w:r w:rsidRPr="00DE3FB9">
        <w:rPr>
          <w:rFonts w:ascii="Times New Roman" w:hAnsi="Times New Roman" w:cs="Times New Roman"/>
          <w:color w:val="000000"/>
          <w:spacing w:val="6"/>
        </w:rPr>
        <w:t>содержащие степени, радикалы, логарифмы и тригонометриче</w:t>
      </w:r>
      <w:r w:rsidRPr="00DE3FB9">
        <w:rPr>
          <w:rFonts w:ascii="Times New Roman" w:hAnsi="Times New Roman" w:cs="Times New Roman"/>
          <w:color w:val="000000"/>
          <w:spacing w:val="6"/>
        </w:rPr>
        <w:softHyphen/>
        <w:t>ские функции, используя при необходимости справочные мате</w:t>
      </w:r>
      <w:r w:rsidRPr="00DE3FB9">
        <w:rPr>
          <w:rFonts w:ascii="Times New Roman" w:hAnsi="Times New Roman" w:cs="Times New Roman"/>
          <w:color w:val="000000"/>
          <w:spacing w:val="6"/>
        </w:rPr>
        <w:softHyphen/>
      </w:r>
      <w:r w:rsidRPr="00DE3FB9">
        <w:rPr>
          <w:rFonts w:ascii="Times New Roman" w:hAnsi="Times New Roman" w:cs="Times New Roman"/>
          <w:color w:val="000000"/>
          <w:spacing w:val="4"/>
        </w:rPr>
        <w:t>риалы и простейшие вычислительные устройства;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  <w:u w:val="single"/>
        </w:rPr>
      </w:pPr>
      <w:r w:rsidRPr="00DE3FB9">
        <w:rPr>
          <w:rFonts w:ascii="Times New Roman" w:hAnsi="Times New Roman" w:cs="Times New Roman"/>
          <w:b/>
          <w:bCs/>
          <w:u w:val="single"/>
        </w:rPr>
        <w:t>2.Функции и графики:</w:t>
      </w:r>
    </w:p>
    <w:p w:rsidR="00DE3FB9" w:rsidRPr="00DE3FB9" w:rsidRDefault="00DE3FB9" w:rsidP="00DE3FB9">
      <w:p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</w:t>
      </w:r>
      <w:r w:rsidRPr="00DE3FB9">
        <w:rPr>
          <w:rFonts w:ascii="Times New Roman" w:hAnsi="Times New Roman" w:cs="Times New Roman"/>
          <w:color w:val="000000"/>
          <w:spacing w:val="-1"/>
        </w:rPr>
        <w:t>деятельности и повседневной жизни для:</w:t>
      </w:r>
    </w:p>
    <w:p w:rsidR="00DE3FB9" w:rsidRPr="00DE3FB9" w:rsidRDefault="00DE3FB9" w:rsidP="00DE3FB9">
      <w:pPr>
        <w:shd w:val="clear" w:color="auto" w:fill="FFFFFF"/>
        <w:tabs>
          <w:tab w:val="left" w:pos="557"/>
        </w:tabs>
        <w:spacing w:line="226" w:lineRule="exact"/>
        <w:ind w:firstLine="341"/>
        <w:rPr>
          <w:rFonts w:ascii="Times New Roman" w:hAnsi="Times New Roman" w:cs="Times New Roman"/>
          <w:color w:val="000000"/>
          <w:spacing w:val="5"/>
        </w:rPr>
      </w:pPr>
      <w:r w:rsidRPr="00DE3FB9">
        <w:rPr>
          <w:rFonts w:ascii="Times New Roman" w:hAnsi="Times New Roman" w:cs="Times New Roman"/>
          <w:color w:val="000000"/>
        </w:rPr>
        <w:t>•</w:t>
      </w:r>
      <w:r w:rsidRPr="00DE3FB9">
        <w:rPr>
          <w:rFonts w:ascii="Times New Roman" w:hAnsi="Times New Roman" w:cs="Times New Roman"/>
          <w:color w:val="000000"/>
        </w:rPr>
        <w:tab/>
      </w:r>
      <w:r w:rsidRPr="00DE3FB9">
        <w:rPr>
          <w:rFonts w:ascii="Times New Roman" w:hAnsi="Times New Roman" w:cs="Times New Roman"/>
          <w:color w:val="000000"/>
          <w:spacing w:val="9"/>
        </w:rPr>
        <w:t xml:space="preserve">описания с помощью функций различных зависимостей, </w:t>
      </w:r>
      <w:r w:rsidRPr="00DE3FB9">
        <w:rPr>
          <w:rFonts w:ascii="Times New Roman" w:hAnsi="Times New Roman" w:cs="Times New Roman"/>
          <w:color w:val="000000"/>
          <w:spacing w:val="5"/>
        </w:rPr>
        <w:t>представления их графически, интерпретации графиков;</w:t>
      </w:r>
    </w:p>
    <w:p w:rsidR="00DE3FB9" w:rsidRPr="00DE3FB9" w:rsidRDefault="00DE3FB9" w:rsidP="00DE3FB9">
      <w:pPr>
        <w:shd w:val="clear" w:color="auto" w:fill="FFFFFF"/>
        <w:tabs>
          <w:tab w:val="left" w:pos="557"/>
        </w:tabs>
        <w:spacing w:line="226" w:lineRule="exact"/>
        <w:rPr>
          <w:rFonts w:ascii="Times New Roman" w:hAnsi="Times New Roman" w:cs="Times New Roman"/>
          <w:b/>
          <w:bCs/>
          <w:u w:val="single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5"/>
          <w:u w:val="single"/>
        </w:rPr>
        <w:lastRenderedPageBreak/>
        <w:t>3.Начала математического анализа:</w:t>
      </w:r>
    </w:p>
    <w:p w:rsidR="00DE3FB9" w:rsidRPr="00DE3FB9" w:rsidRDefault="00DE3FB9" w:rsidP="00DE3FB9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</w:t>
      </w:r>
      <w:r w:rsidRPr="00DE3FB9">
        <w:rPr>
          <w:rFonts w:ascii="Times New Roman" w:hAnsi="Times New Roman" w:cs="Times New Roman"/>
          <w:color w:val="000000"/>
          <w:spacing w:val="-1"/>
        </w:rPr>
        <w:t>деятельности и повседневной жизни для:</w:t>
      </w:r>
    </w:p>
    <w:p w:rsidR="00DE3FB9" w:rsidRPr="00DE3FB9" w:rsidRDefault="00DE3FB9" w:rsidP="00DE3FB9">
      <w:pPr>
        <w:shd w:val="clear" w:color="auto" w:fill="FFFFFF"/>
        <w:tabs>
          <w:tab w:val="left" w:pos="557"/>
        </w:tabs>
        <w:spacing w:line="226" w:lineRule="exact"/>
        <w:ind w:left="5" w:firstLine="341"/>
        <w:rPr>
          <w:rFonts w:ascii="Times New Roman" w:hAnsi="Times New Roman" w:cs="Times New Roman"/>
          <w:color w:val="000000"/>
          <w:spacing w:val="6"/>
        </w:rPr>
      </w:pPr>
      <w:r w:rsidRPr="00DE3FB9">
        <w:rPr>
          <w:rFonts w:ascii="Times New Roman" w:hAnsi="Times New Roman" w:cs="Times New Roman"/>
          <w:color w:val="000000"/>
        </w:rPr>
        <w:t>•</w:t>
      </w:r>
      <w:r w:rsidRPr="00DE3FB9">
        <w:rPr>
          <w:rFonts w:ascii="Times New Roman" w:hAnsi="Times New Roman" w:cs="Times New Roman"/>
          <w:color w:val="000000"/>
        </w:rPr>
        <w:tab/>
      </w:r>
      <w:r w:rsidRPr="00DE3FB9">
        <w:rPr>
          <w:rFonts w:ascii="Times New Roman" w:hAnsi="Times New Roman" w:cs="Times New Roman"/>
          <w:color w:val="000000"/>
          <w:spacing w:val="5"/>
        </w:rPr>
        <w:t>решения прикладных задач, в том числе социально-эконо</w:t>
      </w:r>
      <w:r w:rsidRPr="00DE3FB9">
        <w:rPr>
          <w:rFonts w:ascii="Times New Roman" w:hAnsi="Times New Roman" w:cs="Times New Roman"/>
          <w:color w:val="000000"/>
          <w:spacing w:val="9"/>
        </w:rPr>
        <w:t>мических и физических, на наибольшие и наименьшие значе</w:t>
      </w:r>
      <w:r w:rsidRPr="00DE3FB9">
        <w:rPr>
          <w:rFonts w:ascii="Times New Roman" w:hAnsi="Times New Roman" w:cs="Times New Roman"/>
          <w:color w:val="000000"/>
          <w:spacing w:val="9"/>
        </w:rPr>
        <w:softHyphen/>
      </w:r>
      <w:r w:rsidRPr="00DE3FB9">
        <w:rPr>
          <w:rFonts w:ascii="Times New Roman" w:hAnsi="Times New Roman" w:cs="Times New Roman"/>
          <w:color w:val="000000"/>
          <w:spacing w:val="6"/>
        </w:rPr>
        <w:t>ния, на нахождение скорости и ускорения;</w:t>
      </w:r>
    </w:p>
    <w:p w:rsidR="00DE3FB9" w:rsidRPr="00DE3FB9" w:rsidRDefault="00DE3FB9" w:rsidP="00DE3FB9">
      <w:pPr>
        <w:shd w:val="clear" w:color="auto" w:fill="FFFFFF"/>
        <w:tabs>
          <w:tab w:val="left" w:pos="557"/>
        </w:tabs>
        <w:spacing w:line="226" w:lineRule="exact"/>
        <w:ind w:left="5" w:firstLine="341"/>
        <w:rPr>
          <w:rFonts w:ascii="Times New Roman" w:hAnsi="Times New Roman" w:cs="Times New Roman"/>
          <w:color w:val="000000"/>
          <w:spacing w:val="6"/>
        </w:rPr>
      </w:pPr>
    </w:p>
    <w:p w:rsidR="00DE3FB9" w:rsidRPr="00DE3FB9" w:rsidRDefault="00DE3FB9" w:rsidP="00DE3FB9">
      <w:pPr>
        <w:shd w:val="clear" w:color="auto" w:fill="FFFFFF"/>
        <w:tabs>
          <w:tab w:val="left" w:pos="557"/>
        </w:tabs>
        <w:spacing w:line="226" w:lineRule="exact"/>
        <w:rPr>
          <w:rFonts w:ascii="Times New Roman" w:hAnsi="Times New Roman" w:cs="Times New Roman"/>
          <w:b/>
          <w:bCs/>
          <w:u w:val="single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6"/>
          <w:u w:val="single"/>
        </w:rPr>
        <w:t>4.Уравнения и неравенства:</w:t>
      </w:r>
    </w:p>
    <w:p w:rsidR="00DE3FB9" w:rsidRPr="00DE3FB9" w:rsidRDefault="00DE3FB9" w:rsidP="00DE3FB9">
      <w:pPr>
        <w:shd w:val="clear" w:color="auto" w:fill="FFFFFF"/>
        <w:spacing w:before="5" w:line="216" w:lineRule="exact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</w:t>
      </w:r>
      <w:r w:rsidRPr="00DE3FB9">
        <w:rPr>
          <w:rFonts w:ascii="Times New Roman" w:hAnsi="Times New Roman" w:cs="Times New Roman"/>
          <w:color w:val="000000"/>
          <w:spacing w:val="-1"/>
        </w:rPr>
        <w:t>деятельности и повседневной жизни для:</w:t>
      </w:r>
    </w:p>
    <w:p w:rsidR="00DE3FB9" w:rsidRPr="00DE3FB9" w:rsidRDefault="00DE3FB9" w:rsidP="00DE3FB9">
      <w:pPr>
        <w:shd w:val="clear" w:color="auto" w:fill="FFFFFF"/>
        <w:tabs>
          <w:tab w:val="left" w:pos="557"/>
        </w:tabs>
        <w:spacing w:line="216" w:lineRule="exact"/>
        <w:ind w:left="5" w:firstLine="341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color w:val="000000"/>
        </w:rPr>
        <w:t>•</w:t>
      </w:r>
      <w:r w:rsidRPr="00DE3FB9">
        <w:rPr>
          <w:rFonts w:ascii="Times New Roman" w:hAnsi="Times New Roman" w:cs="Times New Roman"/>
          <w:color w:val="000000"/>
        </w:rPr>
        <w:tab/>
      </w:r>
      <w:r w:rsidRPr="00DE3FB9">
        <w:rPr>
          <w:rFonts w:ascii="Times New Roman" w:hAnsi="Times New Roman" w:cs="Times New Roman"/>
          <w:color w:val="000000"/>
          <w:spacing w:val="8"/>
        </w:rPr>
        <w:t xml:space="preserve">построения и исследования простейших математических </w:t>
      </w:r>
      <w:r w:rsidRPr="00DE3FB9">
        <w:rPr>
          <w:rFonts w:ascii="Times New Roman" w:hAnsi="Times New Roman" w:cs="Times New Roman"/>
          <w:color w:val="000000"/>
        </w:rPr>
        <w:t>моделей;</w:t>
      </w:r>
    </w:p>
    <w:p w:rsidR="00DE3FB9" w:rsidRPr="00DE3FB9" w:rsidRDefault="00DE3FB9" w:rsidP="00DE3FB9">
      <w:pPr>
        <w:shd w:val="clear" w:color="auto" w:fill="FFFFFF"/>
        <w:spacing w:before="163"/>
        <w:rPr>
          <w:rFonts w:ascii="Times New Roman" w:hAnsi="Times New Roman" w:cs="Times New Roman"/>
          <w:u w:val="single"/>
        </w:rPr>
      </w:pPr>
      <w:r w:rsidRPr="00DE3FB9"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>5.Элементы комбинаторики, статистики и теории вероятностей</w:t>
      </w:r>
    </w:p>
    <w:p w:rsidR="00DE3FB9" w:rsidRPr="00DE3FB9" w:rsidRDefault="00DE3FB9" w:rsidP="00DE3FB9">
      <w:pPr>
        <w:shd w:val="clear" w:color="auto" w:fill="FFFFFF"/>
        <w:spacing w:before="5" w:line="216" w:lineRule="exact"/>
        <w:rPr>
          <w:rFonts w:ascii="Times New Roman" w:hAnsi="Times New Roman" w:cs="Times New Roman"/>
        </w:rPr>
      </w:pPr>
      <w:r w:rsidRPr="00DE3FB9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</w:t>
      </w:r>
      <w:r w:rsidRPr="00DE3FB9">
        <w:rPr>
          <w:rFonts w:ascii="Times New Roman" w:hAnsi="Times New Roman" w:cs="Times New Roman"/>
          <w:color w:val="000000"/>
          <w:spacing w:val="-1"/>
        </w:rPr>
        <w:t>деятельности и повседневной жизни для: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16" w:lineRule="exact"/>
        <w:ind w:left="5" w:firstLine="341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color w:val="000000"/>
          <w:spacing w:val="16"/>
        </w:rPr>
        <w:t xml:space="preserve">анализа реальных числовых данных, представленных </w:t>
      </w:r>
      <w:r w:rsidRPr="00DE3FB9">
        <w:rPr>
          <w:rFonts w:ascii="Times New Roman" w:hAnsi="Times New Roman" w:cs="Times New Roman"/>
          <w:color w:val="000000"/>
          <w:spacing w:val="5"/>
        </w:rPr>
        <w:t>в виде диаграмм, графиков;</w:t>
      </w:r>
    </w:p>
    <w:p w:rsidR="00DE3FB9" w:rsidRPr="00DE3FB9" w:rsidRDefault="00DE3FB9" w:rsidP="00DE3FB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before="5" w:after="0" w:line="216" w:lineRule="exact"/>
        <w:ind w:left="346"/>
        <w:rPr>
          <w:rFonts w:ascii="Times New Roman" w:hAnsi="Times New Roman" w:cs="Times New Roman"/>
          <w:color w:val="000000"/>
        </w:rPr>
      </w:pPr>
      <w:r w:rsidRPr="00DE3FB9">
        <w:rPr>
          <w:rFonts w:ascii="Times New Roman" w:hAnsi="Times New Roman" w:cs="Times New Roman"/>
          <w:color w:val="000000"/>
          <w:spacing w:val="5"/>
        </w:rPr>
        <w:t>анализа информации статистического характера.</w:t>
      </w:r>
    </w:p>
    <w:p w:rsidR="00DE3FB9" w:rsidRPr="00DE3FB9" w:rsidRDefault="00DE3FB9" w:rsidP="00DE3FB9">
      <w:pPr>
        <w:rPr>
          <w:rFonts w:ascii="Times New Roman" w:hAnsi="Times New Roman" w:cs="Times New Roman"/>
        </w:rPr>
      </w:pP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  <w:r w:rsidRPr="00DE3FB9">
        <w:rPr>
          <w:rFonts w:ascii="Times New Roman" w:hAnsi="Times New Roman" w:cs="Times New Roman"/>
          <w:b/>
          <w:bCs/>
        </w:rPr>
        <w:t>3. Содержание учебного предмета «Математика (алгебра и начала анализа)»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  <w:r w:rsidRPr="00DE3FB9">
        <w:rPr>
          <w:rFonts w:ascii="Times New Roman" w:hAnsi="Times New Roman" w:cs="Times New Roman"/>
          <w:b/>
          <w:bCs/>
        </w:rPr>
        <w:t xml:space="preserve">Учебный </w:t>
      </w:r>
      <w:proofErr w:type="gramStart"/>
      <w:r w:rsidRPr="00DE3FB9">
        <w:rPr>
          <w:rFonts w:ascii="Times New Roman" w:hAnsi="Times New Roman" w:cs="Times New Roman"/>
          <w:b/>
          <w:bCs/>
        </w:rPr>
        <w:t>предмет  -</w:t>
      </w:r>
      <w:proofErr w:type="gramEnd"/>
      <w:r w:rsidRPr="00DE3FB9">
        <w:rPr>
          <w:rFonts w:ascii="Times New Roman" w:hAnsi="Times New Roman" w:cs="Times New Roman"/>
          <w:b/>
          <w:bCs/>
        </w:rPr>
        <w:t xml:space="preserve">  «Математика (алгебра и начала анализа)»   расширенный уровень.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  <w:proofErr w:type="gramStart"/>
      <w:r w:rsidRPr="00DE3FB9">
        <w:rPr>
          <w:rFonts w:ascii="Times New Roman" w:hAnsi="Times New Roman" w:cs="Times New Roman"/>
          <w:b/>
          <w:bCs/>
        </w:rPr>
        <w:t>Класс  -</w:t>
      </w:r>
      <w:proofErr w:type="gramEnd"/>
      <w:r w:rsidRPr="00DE3FB9">
        <w:rPr>
          <w:rFonts w:ascii="Times New Roman" w:hAnsi="Times New Roman" w:cs="Times New Roman"/>
          <w:b/>
          <w:bCs/>
        </w:rPr>
        <w:t xml:space="preserve"> 10  класс 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  <w:r w:rsidRPr="00DE3FB9">
        <w:rPr>
          <w:rFonts w:ascii="Times New Roman" w:hAnsi="Times New Roman" w:cs="Times New Roman"/>
          <w:b/>
          <w:bCs/>
        </w:rPr>
        <w:t xml:space="preserve">Количество часов в </w:t>
      </w:r>
      <w:proofErr w:type="gramStart"/>
      <w:r w:rsidRPr="00DE3FB9">
        <w:rPr>
          <w:rFonts w:ascii="Times New Roman" w:hAnsi="Times New Roman" w:cs="Times New Roman"/>
          <w:b/>
          <w:bCs/>
        </w:rPr>
        <w:t>неделю  -</w:t>
      </w:r>
      <w:proofErr w:type="gramEnd"/>
      <w:r w:rsidRPr="00DE3FB9">
        <w:rPr>
          <w:rFonts w:ascii="Times New Roman" w:hAnsi="Times New Roman" w:cs="Times New Roman"/>
          <w:b/>
          <w:bCs/>
        </w:rPr>
        <w:t xml:space="preserve">  3 часа в неделю, всего 105 часов.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  <w:r w:rsidRPr="00DE3FB9">
        <w:rPr>
          <w:rFonts w:ascii="Times New Roman" w:hAnsi="Times New Roman" w:cs="Times New Roman"/>
          <w:b/>
          <w:bCs/>
        </w:rPr>
        <w:t>Количество учебных недель — 35</w:t>
      </w: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  <w:r w:rsidRPr="00DE3FB9">
        <w:rPr>
          <w:rFonts w:ascii="Times New Roman" w:hAnsi="Times New Roman" w:cs="Times New Roman"/>
          <w:b/>
          <w:bCs/>
        </w:rPr>
        <w:t>Контрольных работ — 8.</w:t>
      </w:r>
    </w:p>
    <w:p w:rsidR="00DE3FB9" w:rsidRDefault="00DE3FB9" w:rsidP="00DE3FB9">
      <w:pPr>
        <w:rPr>
          <w:rFonts w:ascii="Times New Roman" w:hAnsi="Times New Roman" w:cs="Times New Roman"/>
          <w:b/>
          <w:bCs/>
        </w:rPr>
      </w:pPr>
    </w:p>
    <w:p w:rsidR="00DE3FB9" w:rsidRPr="00DE3FB9" w:rsidRDefault="00DE3FB9" w:rsidP="00DE3FB9">
      <w:pPr>
        <w:rPr>
          <w:rFonts w:ascii="Times New Roman" w:hAnsi="Times New Roman" w:cs="Times New Roman"/>
          <w:b/>
          <w:bCs/>
        </w:rPr>
      </w:pPr>
    </w:p>
    <w:tbl>
      <w:tblPr>
        <w:tblW w:w="151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2476"/>
        <w:gridCol w:w="4371"/>
        <w:gridCol w:w="2186"/>
        <w:gridCol w:w="3005"/>
        <w:gridCol w:w="1913"/>
      </w:tblGrid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71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Форма организации учебных занятий</w:t>
            </w: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1913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часы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Создание математического анализа .</w:t>
            </w:r>
          </w:p>
        </w:tc>
        <w:tc>
          <w:tcPr>
            <w:tcW w:w="4371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Определение функции, способы ее задания, свойства функций. Обратная функция.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лекция;</w:t>
            </w:r>
          </w:p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семинар; практикум.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1)работа с книгой, учебной и справочной литературой,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составление конспектов;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2)различные упражнения, направленные на выработку практических умений и навыков;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3)решение задач и выполнение упражнений;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4) работа с раздаточным материалом;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5) тренировочные, воспроизводящие упражнения по образцу;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6)реконструктивные упражнения;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7)рецензирование ответов и выступлений товарищей</w:t>
            </w:r>
          </w:p>
          <w:p w:rsidR="00DE3FB9" w:rsidRPr="00DE3FB9" w:rsidRDefault="00DE3FB9" w:rsidP="00DE3FB9">
            <w:pPr>
              <w:spacing w:before="300" w:after="0"/>
              <w:ind w:right="30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4371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углового аргумента. Формулы приведения. Функция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sin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</w:rPr>
              <w:t>ее свойства и график. Функция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=со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</w:rPr>
              <w:t xml:space="preserve">ее свойства и график. Периодичность функций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sin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=со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E3FB9">
              <w:rPr>
                <w:rFonts w:ascii="Times New Roman" w:hAnsi="Times New Roman" w:cs="Times New Roman"/>
              </w:rPr>
              <w:t xml:space="preserve">Построение графика функций 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y=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mf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>(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kx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>)</w:t>
            </w:r>
            <w:r w:rsidRPr="00DE3FB9">
              <w:rPr>
                <w:rFonts w:ascii="Times New Roman" w:hAnsi="Times New Roman" w:cs="Times New Roman"/>
              </w:rPr>
              <w:t xml:space="preserve"> по известному графику </w:t>
            </w:r>
            <w:proofErr w:type="gramStart"/>
            <w:r w:rsidRPr="00DE3FB9">
              <w:rPr>
                <w:rFonts w:ascii="Times New Roman" w:hAnsi="Times New Roman" w:cs="Times New Roman"/>
              </w:rPr>
              <w:t xml:space="preserve">функции 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proofErr w:type="gramEnd"/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(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 w:rsidRPr="00DE3FB9">
              <w:rPr>
                <w:rFonts w:ascii="Times New Roman" w:hAnsi="Times New Roman" w:cs="Times New Roman"/>
              </w:rPr>
              <w:t xml:space="preserve">Функции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tgx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ctgx</w:t>
            </w:r>
            <w:proofErr w:type="spellEnd"/>
            <w:r w:rsidRPr="00DE3FB9">
              <w:rPr>
                <w:rFonts w:ascii="Times New Roman" w:hAnsi="Times New Roman" w:cs="Times New Roman"/>
              </w:rPr>
              <w:t>, их свойства и графики.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лекция;</w:t>
            </w:r>
          </w:p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семинар; практикум.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1)работа с книгой, учебной и справочной литературой,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составление конспектов;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2)различные упражнения, направленные на выработку практических умений и навыков;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3)решение задач и выполнение упражнений;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4) работа с раздаточным материалом;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5) тренировочные, воспроизводящие упражнения по образцу;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6)реконструктивные упражнения;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lastRenderedPageBreak/>
              <w:t>7)рецензирование ответов и выступлений товарищей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4371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Первые представления о решении тригонометрических уравнений. Арккосинус. Решение уравнения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cos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t=a</w:t>
            </w:r>
            <w:r w:rsidRPr="00DE3FB9">
              <w:rPr>
                <w:rFonts w:ascii="Times New Roman" w:hAnsi="Times New Roman" w:cs="Times New Roman"/>
              </w:rPr>
              <w:t xml:space="preserve">. Арксинус. Решение уравнения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sin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t=a</w:t>
            </w:r>
            <w:r w:rsidRPr="00DE3FB9">
              <w:rPr>
                <w:rFonts w:ascii="Times New Roman" w:hAnsi="Times New Roman" w:cs="Times New Roman"/>
              </w:rPr>
              <w:t xml:space="preserve">. Арктангенс и арккотангенс. Решение уравнений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tg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x=a</w:t>
            </w:r>
            <w:r w:rsidRPr="00DE3F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ctg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=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DE3FB9">
              <w:rPr>
                <w:rFonts w:ascii="Times New Roman" w:hAnsi="Times New Roman" w:cs="Times New Roman"/>
              </w:rPr>
              <w:t>. 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лекция;</w:t>
            </w:r>
          </w:p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семинар; практикум.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1)различные упражнения, направленные на выработку практических умений и навыков;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2)решение задач и выполнение упражнений;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3) работа с раздаточным материалом;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4) тренировочные, воспроизводящие упражнения по образцу;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5)реконструктивные упражнения;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6)рецензирование ответов и выступлений товарищей,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7)составление различных задач и вопросов и их решение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</w:p>
        </w:tc>
        <w:tc>
          <w:tcPr>
            <w:tcW w:w="4371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лекция;</w:t>
            </w:r>
          </w:p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семинар; практикум.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1)различные упражнения, направленные на выработку практических умений и навыков;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2)решение задач и выполнение упражнений;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3) работа с раздаточным материалом;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4) тренировочные, воспроизводящие упражнения по образцу;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5)реконструктивные упражнения;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6)рецензирование ответов и выступлений товарищей,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lastRenderedPageBreak/>
              <w:t>7)составление различных задач и вопросов и их решение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4371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Определение числовой последовательности и способы ее задания. Свойства числовых последовательностей. 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 Предел функции на бесконечности. Предел функции в точке. Приращение аргумента. Приращение функции.</w:t>
            </w:r>
          </w:p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Задачи, приводящие к понятию производной. Определение производной. Формулы дифференцирования. Правила дифференцирования. Дифференцирование функции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kx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>+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)</w:t>
            </w:r>
            <w:r w:rsidRPr="00DE3FB9">
              <w:rPr>
                <w:rFonts w:ascii="Times New Roman" w:hAnsi="Times New Roman" w:cs="Times New Roman"/>
              </w:rPr>
              <w:t xml:space="preserve">.  Уравнение касательной к графику функции. Алгоритм составления уравнения касательной к графику функции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(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)</w:t>
            </w:r>
            <w:r w:rsidRPr="00DE3FB9">
              <w:rPr>
                <w:rFonts w:ascii="Times New Roman" w:hAnsi="Times New Roman" w:cs="Times New Roman"/>
              </w:rPr>
              <w:t>.</w:t>
            </w:r>
          </w:p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лекция;</w:t>
            </w:r>
          </w:p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семинар; практикум.</w:t>
            </w:r>
          </w:p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1)работа с книгой, учебной и справочной литературой,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составление конспектов;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2)различные упражнения, направленные на выработку практических умений и навыков;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3)решение задач и выполнение упражнений;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4) работа с раздаточным материалом;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5) тренировочные, воспроизводящие упражнения по образцу;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6)реконструктивные упражнения;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7)рецензирование ответов и выступлений товарищей,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8)составление различных задач и вопросов и их решение</w:t>
            </w:r>
          </w:p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31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повторение.</w:t>
            </w:r>
            <w:r w:rsidRPr="00DE3FB9">
              <w:rPr>
                <w:rFonts w:ascii="Times New Roman" w:hAnsi="Times New Roman" w:cs="Times New Roman"/>
                <w:bCs/>
              </w:rPr>
              <w:t xml:space="preserve"> «Действительные и комплексные числа» </w:t>
            </w:r>
            <w:r w:rsidRPr="00DE3FB9">
              <w:rPr>
                <w:rFonts w:ascii="Times New Roman" w:hAnsi="Times New Roman" w:cs="Times New Roman"/>
              </w:rPr>
              <w:t xml:space="preserve"> </w:t>
            </w:r>
          </w:p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лекция;</w:t>
            </w:r>
          </w:p>
          <w:p w:rsidR="00DE3FB9" w:rsidRPr="00DE3FB9" w:rsidRDefault="00DE3FB9" w:rsidP="00DE3F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семинар; практикум.</w:t>
            </w:r>
          </w:p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 xml:space="preserve">1)работа с </w:t>
            </w:r>
            <w:proofErr w:type="gramStart"/>
            <w:r w:rsidRPr="00DE3FB9">
              <w:rPr>
                <w:rFonts w:ascii="Times New Roman" w:hAnsi="Times New Roman" w:cs="Times New Roman"/>
                <w:lang w:eastAsia="en-US"/>
              </w:rPr>
              <w:t>книгой ,</w:t>
            </w:r>
            <w:proofErr w:type="gramEnd"/>
            <w:r w:rsidRPr="00DE3FB9">
              <w:rPr>
                <w:rFonts w:ascii="Times New Roman" w:hAnsi="Times New Roman" w:cs="Times New Roman"/>
                <w:lang w:eastAsia="en-US"/>
              </w:rPr>
              <w:t xml:space="preserve"> учебной и справочной литературой,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составление конспектов;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2)решение задач и выполнение упражнений;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lastRenderedPageBreak/>
              <w:t>3) анализ, сравнение, обобщение и систематизация материала нескольких параграфов</w:t>
            </w:r>
          </w:p>
          <w:p w:rsidR="00DE3FB9" w:rsidRPr="00DE3FB9" w:rsidRDefault="00DE3FB9" w:rsidP="00DE3FB9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FB9">
              <w:rPr>
                <w:rFonts w:ascii="Times New Roman" w:hAnsi="Times New Roman" w:cs="Times New Roman"/>
                <w:lang w:eastAsia="en-US"/>
              </w:rPr>
              <w:t>4)рецензирование ответов и выступлений товарищей,</w:t>
            </w:r>
          </w:p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DE3FB9" w:rsidRPr="00DE3FB9" w:rsidTr="00DE3FB9">
        <w:trPr>
          <w:trHeight w:val="144"/>
        </w:trPr>
        <w:tc>
          <w:tcPr>
            <w:tcW w:w="1240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DE3FB9" w:rsidRPr="00DE3FB9" w:rsidRDefault="00DE3FB9" w:rsidP="00DE3F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86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3FB9" w:rsidRPr="00DE3FB9" w:rsidRDefault="00DE3FB9" w:rsidP="00DE3FB9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105 ч.</w:t>
            </w:r>
          </w:p>
        </w:tc>
      </w:tr>
    </w:tbl>
    <w:p w:rsidR="00DE3FB9" w:rsidRPr="00DE3FB9" w:rsidRDefault="00DE3FB9" w:rsidP="00DE3FB9">
      <w:pPr>
        <w:tabs>
          <w:tab w:val="left" w:pos="3060"/>
        </w:tabs>
        <w:spacing w:line="220" w:lineRule="atLeast"/>
        <w:jc w:val="center"/>
        <w:rPr>
          <w:rFonts w:ascii="Times New Roman" w:hAnsi="Times New Roman" w:cs="Times New Roman"/>
          <w:b/>
          <w:bCs/>
        </w:rPr>
      </w:pPr>
      <w:r w:rsidRPr="00DE3FB9">
        <w:rPr>
          <w:rFonts w:ascii="Times New Roman" w:hAnsi="Times New Roman" w:cs="Times New Roman"/>
          <w:b/>
          <w:bCs/>
        </w:rPr>
        <w:t>4.Календарно-тематическое планирование с указанием часов, отводимых на освоение каждой темы</w:t>
      </w:r>
    </w:p>
    <w:tbl>
      <w:tblPr>
        <w:tblpPr w:leftFromText="180" w:rightFromText="180" w:vertAnchor="text" w:horzAnchor="page" w:tblpX="1071" w:tblpY="509"/>
        <w:tblW w:w="14590" w:type="dxa"/>
        <w:tblLayout w:type="fixed"/>
        <w:tblLook w:val="0000" w:firstRow="0" w:lastRow="0" w:firstColumn="0" w:lastColumn="0" w:noHBand="0" w:noVBand="0"/>
      </w:tblPr>
      <w:tblGrid>
        <w:gridCol w:w="1634"/>
        <w:gridCol w:w="2341"/>
        <w:gridCol w:w="48"/>
        <w:gridCol w:w="7028"/>
        <w:gridCol w:w="1923"/>
        <w:gridCol w:w="22"/>
        <w:gridCol w:w="1594"/>
      </w:tblGrid>
      <w:tr w:rsidR="00DE3FB9" w:rsidRPr="00DE3FB9" w:rsidTr="00DE3FB9">
        <w:trPr>
          <w:cantSplit/>
          <w:trHeight w:val="973"/>
        </w:trPr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FB9" w:rsidRPr="00DE3FB9" w:rsidRDefault="00DE3FB9" w:rsidP="00DE3F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FB9" w:rsidRPr="00DE3FB9" w:rsidRDefault="00DE3FB9" w:rsidP="00DE3F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Сроки проведения</w:t>
            </w:r>
          </w:p>
        </w:tc>
        <w:tc>
          <w:tcPr>
            <w:tcW w:w="70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FB9" w:rsidRPr="00DE3FB9" w:rsidRDefault="00DE3FB9" w:rsidP="00DE3F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Разделы и темы уроков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FB9" w:rsidRPr="00DE3FB9" w:rsidRDefault="00DE3FB9" w:rsidP="00DE3F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Число уроков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:rsidR="00DE3FB9" w:rsidRPr="00DE3FB9" w:rsidRDefault="00DE3FB9" w:rsidP="00DE3F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Скорректированные сроки прохождения</w:t>
            </w:r>
          </w:p>
        </w:tc>
      </w:tr>
      <w:tr w:rsidR="00DE3FB9" w:rsidRPr="00DE3FB9" w:rsidTr="00DE3FB9">
        <w:trPr>
          <w:trHeight w:val="394"/>
        </w:trPr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Глава 1</w:t>
            </w:r>
          </w:p>
        </w:tc>
        <w:tc>
          <w:tcPr>
            <w:tcW w:w="7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Числовые функции.</w:t>
            </w:r>
            <w:r w:rsidRPr="00DE3F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Определение функции, способы ее задания.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Определение функции, способы ее задания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Определение функции, способы ее задания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Свойства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Свойства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Свойства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Обратная функция.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Обратная функция.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Обратная функция.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Глава 2.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Тригонометрические функции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Числовая окружность.  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сентября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Числовая окружность.  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281"/>
        </w:trPr>
        <w:tc>
          <w:tcPr>
            <w:tcW w:w="16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сентября</w:t>
            </w:r>
          </w:p>
        </w:tc>
        <w:tc>
          <w:tcPr>
            <w:tcW w:w="70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Числовая окружность на координатной плоскости.</w:t>
            </w:r>
          </w:p>
        </w:tc>
        <w:tc>
          <w:tcPr>
            <w:tcW w:w="19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281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281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сентября</w:t>
            </w:r>
          </w:p>
        </w:tc>
        <w:tc>
          <w:tcPr>
            <w:tcW w:w="70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Числовая окружность на координатной плоскости.</w:t>
            </w:r>
          </w:p>
        </w:tc>
        <w:tc>
          <w:tcPr>
            <w:tcW w:w="1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281"/>
        </w:trPr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70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Числовая окружность на координатной плоскости.</w:t>
            </w:r>
          </w:p>
        </w:tc>
        <w:tc>
          <w:tcPr>
            <w:tcW w:w="1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№1</w:t>
            </w: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«Тригонометрические функции.1».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косинус. Тангенс и котангенс.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косинус. Тангенс и котангенс.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косинус. Тангенс и котангенс.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функции  числового аргумента.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функции  числового аргумента.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функции  углового аргумента.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функции  углового аргумента.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Формулы приведения.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Формулы приведения.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октября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№2</w:t>
            </w: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lastRenderedPageBreak/>
              <w:t>«Тригонометрические функции 2».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Функция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sin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</w:rPr>
              <w:t>ее свойства и график.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Функция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sin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</w:rPr>
              <w:t>ее свойства и график.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Функция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=со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</w:rPr>
              <w:t>ее свойства и график.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Функция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=со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</w:rPr>
              <w:t>ее свойства и график.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Периодичность функций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sin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</w:rPr>
              <w:t>=со</w:t>
            </w:r>
            <w:proofErr w:type="spellStart"/>
            <w:r w:rsidRPr="00DE3FB9">
              <w:rPr>
                <w:rFonts w:ascii="Times New Roman" w:hAnsi="Times New Roman" w:cs="Times New Roman"/>
                <w:lang w:val="en-US"/>
              </w:rPr>
              <w:t>s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Преобразование графиков тригонометрических функций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Преобразование графиков тригонометрических </w:t>
            </w:r>
            <w:proofErr w:type="spellStart"/>
            <w:r w:rsidRPr="00DE3FB9">
              <w:rPr>
                <w:rFonts w:ascii="Times New Roman" w:hAnsi="Times New Roman" w:cs="Times New Roman"/>
              </w:rPr>
              <w:t>функций.Практикум</w:t>
            </w:r>
            <w:proofErr w:type="spellEnd"/>
            <w:r w:rsidRPr="00DE3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Функции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tgx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ctgx</w:t>
            </w:r>
            <w:proofErr w:type="spellEnd"/>
            <w:r w:rsidRPr="00DE3FB9">
              <w:rPr>
                <w:rFonts w:ascii="Times New Roman" w:hAnsi="Times New Roman" w:cs="Times New Roman"/>
              </w:rPr>
              <w:t>, их свойства и графики.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Функции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tgx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DE3FB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ctgx</w:t>
            </w:r>
            <w:proofErr w:type="spellEnd"/>
            <w:r w:rsidRPr="00DE3FB9">
              <w:rPr>
                <w:rFonts w:ascii="Times New Roman" w:hAnsi="Times New Roman" w:cs="Times New Roman"/>
              </w:rPr>
              <w:t>, их свойства и графики.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№3 «Тригонометрические функции 3».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Глава 3.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Тригонометрические уравнения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Арккосинус. Решение уравнения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cos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t=a</w:t>
            </w:r>
            <w:r w:rsidRPr="00DE3FB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ноября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Арккосинус. Решение уравнения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cos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t=a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Арксинус. Решение уравнения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sin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t=a</w:t>
            </w:r>
            <w:r w:rsidRPr="00DE3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Арксинус. Решение уравнения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sin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t=a</w:t>
            </w:r>
            <w:r w:rsidRPr="00DE3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Арктангенс и арккотангенс. Решение уравнений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</w:rPr>
              <w:t>tg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x=a</w:t>
            </w:r>
            <w:r w:rsidRPr="00DE3F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ctg</w:t>
            </w:r>
            <w:proofErr w:type="spellEnd"/>
            <w:r w:rsidRPr="00DE3F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DE3FB9">
              <w:rPr>
                <w:rFonts w:ascii="Times New Roman" w:hAnsi="Times New Roman" w:cs="Times New Roman"/>
                <w:i/>
                <w:iCs/>
              </w:rPr>
              <w:t xml:space="preserve">= </w:t>
            </w:r>
            <w:r w:rsidRPr="00DE3FB9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DE3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 2неделя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Тригонометрические уравнения.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уравнения.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Тригонометрические </w:t>
            </w:r>
            <w:proofErr w:type="spellStart"/>
            <w:r w:rsidRPr="00DE3FB9">
              <w:rPr>
                <w:rFonts w:ascii="Times New Roman" w:hAnsi="Times New Roman" w:cs="Times New Roman"/>
              </w:rPr>
              <w:t>уравнения.Практикум</w:t>
            </w:r>
            <w:proofErr w:type="spellEnd"/>
            <w:r w:rsidRPr="00DE3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Тригонометрические уравнения.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№4 «Тригонометрические уравнения»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Преобразование тригонометрических выражений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Синус и косинус суммы и разности аргументов.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 суммы и разности аргументов.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 суммы и разности аргументов.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декабря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Синус и косинус суммы и разности аргументов.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Тангенс суммы и разности аргументов.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Тангенс суммы и разности аргументов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Формулы двойного аргумента.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Формулы двойного аргумента.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Формулы двойного аргумента.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Преобразование сумм тригонометрических функций в произведения.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Преобразование сумм тригонометрических функций в </w:t>
            </w:r>
            <w:proofErr w:type="spellStart"/>
            <w:r w:rsidRPr="00DE3FB9">
              <w:rPr>
                <w:rFonts w:ascii="Times New Roman" w:hAnsi="Times New Roman" w:cs="Times New Roman"/>
              </w:rPr>
              <w:t>произведения.Практикум</w:t>
            </w:r>
            <w:proofErr w:type="spellEnd"/>
            <w:r w:rsidRPr="00DE3F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Преобразование сумм тригонометрических функций в произведения.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января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№5 «Преобразование тригонометрических выражений».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Преобразование произведений тригонометрических функций в суммы.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Преобразование произведений тригонометрических функций в суммы.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Глава 5.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 xml:space="preserve">Производная </w:t>
            </w:r>
            <w:r w:rsidRPr="00DE3F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Числовые последовательности и их свойства. Предел последовательности.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 2неделя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Числовые последовательности и их свойства. Предел последовательности.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Сумма бесконечной геометрической прогрессии.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Сумма бесконечной геометрической прогрессии.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Предел функции.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Предел функции.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Предел функции.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Определение производной.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Определение производной.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февраля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DE3FB9">
              <w:rPr>
                <w:rFonts w:ascii="Times New Roman" w:hAnsi="Times New Roman" w:cs="Times New Roman"/>
              </w:rPr>
              <w:t>производной.Практикум</w:t>
            </w:r>
            <w:proofErr w:type="spellEnd"/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Вычисление производных.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Вычисление производных.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Вычисление производных.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    2неделя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№6</w:t>
            </w: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«Производная 1»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Уравнение касательной к графику функции.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Уравнение касательной к графику функции.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Применение производной для исследования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Применение производной для исследования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марта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Применение производной для исследования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Построение графиков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Построение графиков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Построение графиков функций.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   2неделя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№7</w:t>
            </w: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«Производная 2»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Применение производной для отыскания наибольших и наименьших значений непрерывной функции на промежутке. 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Применение производной для отыскания наибольших и наименьших значений непрерывной функции на промежутке. 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Применение производной для отыскания наибольших и наименьших значений непрерывной функции на промежутке. 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Задачи на отыскание наибольших наименьших величин.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Задачи на отыскание наибольших наименьших величин.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Задачи на отыскание наибольших наименьших величин.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Задачи на отыскание наибольших наименьших величин.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6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апреля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Контрольная работа №8</w:t>
            </w:r>
          </w:p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DE3FB9">
              <w:rPr>
                <w:rFonts w:ascii="Times New Roman" w:hAnsi="Times New Roman" w:cs="Times New Roman"/>
                <w:i/>
                <w:iCs/>
              </w:rPr>
              <w:t>«Производная 3»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Cs/>
              </w:rPr>
              <w:t>«Действительные и комплексные числа»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Cs/>
              </w:rPr>
              <w:t xml:space="preserve">«Действительные и комплексные числа»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Cs/>
              </w:rPr>
              <w:t xml:space="preserve">«Действительные и комплексные числа»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 xml:space="preserve">      2неделя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Cs/>
              </w:rPr>
              <w:t>«Действительные и комплексные числа»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  <w:bCs/>
              </w:rPr>
              <w:t xml:space="preserve">«Действительные и комплексные числа»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2неделя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3неделя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4неделя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5неделя мая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43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FB9" w:rsidRPr="00DE3FB9" w:rsidRDefault="00DE3FB9" w:rsidP="00DE3F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3FB9" w:rsidRPr="00DE3FB9" w:rsidTr="00DE3FB9">
        <w:trPr>
          <w:trHeight w:val="918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9" w:rsidRPr="00DE3FB9" w:rsidRDefault="00DE3FB9" w:rsidP="00DE3FB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B9" w:rsidRPr="00DE3FB9" w:rsidRDefault="00DE3FB9" w:rsidP="00DE3F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E3FB9">
              <w:rPr>
                <w:rFonts w:ascii="Times New Roman" w:hAnsi="Times New Roman" w:cs="Times New Roman"/>
              </w:rPr>
              <w:t>105</w:t>
            </w:r>
          </w:p>
        </w:tc>
      </w:tr>
    </w:tbl>
    <w:p w:rsidR="00DE3FB9" w:rsidRDefault="00DE3FB9">
      <w:pPr>
        <w:pStyle w:val="a8"/>
        <w:spacing w:after="283"/>
        <w:jc w:val="both"/>
      </w:pPr>
    </w:p>
    <w:sectPr w:rsidR="00DE3FB9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6A451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7FE767A"/>
    <w:multiLevelType w:val="hybridMultilevel"/>
    <w:tmpl w:val="98D8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654C8A"/>
    <w:multiLevelType w:val="multilevel"/>
    <w:tmpl w:val="021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36884"/>
    <w:multiLevelType w:val="hybridMultilevel"/>
    <w:tmpl w:val="C70C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426736"/>
    <w:multiLevelType w:val="multilevel"/>
    <w:tmpl w:val="B82E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2C80"/>
    <w:multiLevelType w:val="hybridMultilevel"/>
    <w:tmpl w:val="98D8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57053"/>
    <w:multiLevelType w:val="hybridMultilevel"/>
    <w:tmpl w:val="1BF4C24A"/>
    <w:lvl w:ilvl="0" w:tplc="23BC5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545638D5"/>
    <w:multiLevelType w:val="hybridMultilevel"/>
    <w:tmpl w:val="026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 New Roman" w:hAnsi="Time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 New Roman" w:hAnsi="Time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 New Roman" w:hAnsi="Time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 New Roman" w:hAnsi="Time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 New Roman" w:hAnsi="Time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 New Roman" w:hAnsi="Time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 New Roman" w:hAnsi="Time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 New Roman" w:hAnsi="Time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 New Roman" w:hAnsi="Times" w:cs="Times New Roman"/>
        <w:position w:val="0"/>
        <w:sz w:val="28"/>
        <w:szCs w:val="28"/>
      </w:rPr>
    </w:lvl>
  </w:abstractNum>
  <w:abstractNum w:abstractNumId="13" w15:restartNumberingAfterBreak="0">
    <w:nsid w:val="7CD14410"/>
    <w:multiLevelType w:val="multilevel"/>
    <w:tmpl w:val="A350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224A87"/>
    <w:rsid w:val="00D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00F4173"/>
  <w15:chartTrackingRefBased/>
  <w15:docId w15:val="{28B63BBD-63B5-47DC-898D-4C31BBD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3FB9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3FB9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E3FB9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  <w:b w:val="0"/>
      <w:color w:val="000000"/>
      <w:sz w:val="24"/>
      <w:szCs w:val="24"/>
      <w:lang w:val="ru-RU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1">
    <w:name w:val="Основной шрифт абзаца1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  <w:u w:val="none"/>
    </w:rPr>
  </w:style>
  <w:style w:type="character" w:customStyle="1" w:styleId="A4">
    <w:name w:val="A4"/>
    <w:rPr>
      <w:color w:val="221E1F"/>
      <w:sz w:val="20"/>
    </w:rPr>
  </w:style>
  <w:style w:type="character" w:customStyle="1" w:styleId="avtor1">
    <w:name w:val="avtor1"/>
    <w:rPr>
      <w:rFonts w:ascii="SchoolBookC" w:hAnsi="SchoolBookC" w:cs="SchoolBookC"/>
      <w:i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 w:cs="Times New Roman"/>
      <w:sz w:val="24"/>
      <w:u w:val="none"/>
    </w:rPr>
  </w:style>
  <w:style w:type="character" w:customStyle="1" w:styleId="c2">
    <w:name w:val="c2"/>
    <w:basedOn w:val="11"/>
  </w:style>
  <w:style w:type="character" w:customStyle="1" w:styleId="c6">
    <w:name w:val="c6"/>
    <w:basedOn w:val="11"/>
  </w:style>
  <w:style w:type="character" w:customStyle="1" w:styleId="a3">
    <w:name w:val="Основной текст + Курсив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FontStyle13">
    <w:name w:val="Font Style13"/>
    <w:basedOn w:val="11"/>
    <w:rPr>
      <w:rFonts w:ascii="Times New Roman" w:hAnsi="Times New Roman" w:cs="Times New Roman"/>
      <w:sz w:val="18"/>
      <w:szCs w:val="18"/>
    </w:rPr>
  </w:style>
  <w:style w:type="character" w:customStyle="1" w:styleId="20">
    <w:name w:val=" Знак Знак2"/>
    <w:basedOn w:val="1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01">
    <w:name w:val="Font Style101"/>
    <w:basedOn w:val="11"/>
    <w:rPr>
      <w:rFonts w:ascii="Times New Roman" w:hAnsi="Times New Roman" w:cs="Times New Roman"/>
      <w:sz w:val="22"/>
      <w:szCs w:val="22"/>
    </w:rPr>
  </w:style>
  <w:style w:type="character" w:customStyle="1" w:styleId="12">
    <w:name w:val=" Знак Знак1"/>
    <w:basedOn w:val="11"/>
    <w:rPr>
      <w:rFonts w:ascii="Tahoma" w:eastAsia="Times New Roman" w:hAnsi="Tahoma" w:cs="Times New Roman"/>
      <w:sz w:val="16"/>
      <w:szCs w:val="16"/>
    </w:rPr>
  </w:style>
  <w:style w:type="character" w:customStyle="1" w:styleId="FontStyle105">
    <w:name w:val="Font Style105"/>
    <w:basedOn w:val="11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Hyperlink"/>
    <w:basedOn w:val="11"/>
    <w:uiPriority w:val="99"/>
    <w:rPr>
      <w:color w:val="6300FF"/>
      <w:u w:val="single"/>
    </w:rPr>
  </w:style>
  <w:style w:type="character" w:customStyle="1" w:styleId="a6">
    <w:name w:val=" Знак Знак"/>
    <w:basedOn w:val="11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88" w:lineRule="auto"/>
    </w:pPr>
  </w:style>
  <w:style w:type="paragraph" w:styleId="aa">
    <w:name w:val="List"/>
    <w:basedOn w:val="a8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Droid Sans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Droid Sans Devanagari"/>
    </w:rPr>
  </w:style>
  <w:style w:type="paragraph" w:styleId="ac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36">
    <w:name w:val="c4 c36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8">
    <w:name w:val="c4 c28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6">
    <w:name w:val="c4 c26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Style11">
    <w:name w:val="Style11"/>
    <w:basedOn w:val="a"/>
    <w:pPr>
      <w:widowControl w:val="0"/>
      <w:autoSpaceDE w:val="0"/>
      <w:spacing w:after="0" w:line="215" w:lineRule="exact"/>
      <w:ind w:firstLine="346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22">
    <w:name w:val="Основной текст2"/>
    <w:basedOn w:val="a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after="0" w:line="31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yle9">
    <w:name w:val="Style9"/>
    <w:basedOn w:val="a"/>
    <w:pPr>
      <w:widowControl w:val="0"/>
      <w:autoSpaceDE w:val="0"/>
      <w:spacing w:after="0" w:line="211" w:lineRule="exact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23">
    <w:name w:val="Заголовок_2 ур"/>
    <w:basedOn w:val="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val="en-US" w:bidi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ListParagraph">
    <w:name w:val="List Paragraph"/>
    <w:basedOn w:val="a"/>
    <w:uiPriority w:val="99"/>
    <w:qFormat/>
    <w:pPr>
      <w:ind w:left="720"/>
    </w:pPr>
    <w:rPr>
      <w:rFonts w:eastAsia="Times New Roma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E3F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E3FB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E3FB9"/>
    <w:rPr>
      <w:rFonts w:ascii="Cambria" w:hAnsi="Cambria" w:cs="Cambria"/>
      <w:i/>
      <w:iCs/>
      <w:color w:val="243F60"/>
    </w:rPr>
  </w:style>
  <w:style w:type="character" w:customStyle="1" w:styleId="af1">
    <w:name w:val="Текст выноски Знак"/>
    <w:basedOn w:val="a0"/>
    <w:link w:val="af0"/>
    <w:uiPriority w:val="99"/>
    <w:locked/>
    <w:rsid w:val="00DE3FB9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DE3FB9"/>
    <w:rPr>
      <w:rFonts w:ascii="Calibri" w:eastAsia="Calibri" w:hAnsi="Calibri" w:cs="Calibri"/>
      <w:sz w:val="22"/>
      <w:szCs w:val="22"/>
      <w:lang w:eastAsia="zh-CN"/>
    </w:rPr>
  </w:style>
  <w:style w:type="paragraph" w:customStyle="1" w:styleId="FR2">
    <w:name w:val="FR2"/>
    <w:uiPriority w:val="99"/>
    <w:rsid w:val="00DE3FB9"/>
    <w:pPr>
      <w:widowControl w:val="0"/>
      <w:jc w:val="center"/>
    </w:pPr>
    <w:rPr>
      <w:b/>
      <w:bCs/>
      <w:sz w:val="32"/>
      <w:szCs w:val="32"/>
    </w:rPr>
  </w:style>
  <w:style w:type="table" w:styleId="af4">
    <w:name w:val="Table Grid"/>
    <w:basedOn w:val="a1"/>
    <w:uiPriority w:val="99"/>
    <w:rsid w:val="00DE3FB9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uiPriority w:val="99"/>
    <w:qFormat/>
    <w:rsid w:val="00DE3FB9"/>
    <w:rPr>
      <w:rFonts w:ascii="Calibri" w:hAnsi="Calibri" w:cs="Calibri"/>
      <w:sz w:val="22"/>
      <w:szCs w:val="22"/>
      <w:lang w:eastAsia="en-US"/>
    </w:rPr>
  </w:style>
  <w:style w:type="numbering" w:customStyle="1" w:styleId="List11">
    <w:name w:val="List 11"/>
    <w:rsid w:val="00DE3FB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Андрийчук СЮ</dc:creator>
  <cp:keywords/>
  <dc:description/>
  <cp:lastModifiedBy>Ирина</cp:lastModifiedBy>
  <cp:revision>2</cp:revision>
  <cp:lastPrinted>2017-12-26T11:25:00Z</cp:lastPrinted>
  <dcterms:created xsi:type="dcterms:W3CDTF">2018-04-19T08:07:00Z</dcterms:created>
  <dcterms:modified xsi:type="dcterms:W3CDTF">2018-04-19T08:07:00Z</dcterms:modified>
</cp:coreProperties>
</file>